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36B" w:rsidRPr="00D47A4D" w:rsidRDefault="00AB136B" w:rsidP="00AB13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47A4D">
        <w:rPr>
          <w:rFonts w:ascii="Arial" w:hAnsi="Arial" w:cs="Arial"/>
          <w:sz w:val="24"/>
          <w:szCs w:val="24"/>
        </w:rPr>
        <w:t>АДМИНИСТРАЦИЯ</w:t>
      </w:r>
    </w:p>
    <w:p w:rsidR="00AB136B" w:rsidRPr="00D47A4D" w:rsidRDefault="00AB136B" w:rsidP="00AB13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>ОДИНЦОВСКОГО ГОРОДСКОГО ОКРУГА</w:t>
      </w:r>
    </w:p>
    <w:p w:rsidR="00AB136B" w:rsidRPr="00D47A4D" w:rsidRDefault="00AB136B" w:rsidP="00AB13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>МОСКОВСКОЙ ОБЛАСТИ</w:t>
      </w:r>
    </w:p>
    <w:p w:rsidR="00AB136B" w:rsidRPr="00D47A4D" w:rsidRDefault="00AB136B" w:rsidP="00AB13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>ПОСТАНОВЛЕНИЕ</w:t>
      </w:r>
    </w:p>
    <w:p w:rsidR="00AB136B" w:rsidRDefault="00D47A4D" w:rsidP="00D47A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8E7A95" w:rsidRPr="00D47A4D">
        <w:rPr>
          <w:rFonts w:ascii="Arial" w:hAnsi="Arial" w:cs="Arial"/>
          <w:sz w:val="24"/>
          <w:szCs w:val="24"/>
        </w:rPr>
        <w:t>16.07.2025</w:t>
      </w:r>
      <w:r w:rsidR="00AB136B" w:rsidRPr="00D47A4D">
        <w:rPr>
          <w:rFonts w:ascii="Arial" w:hAnsi="Arial" w:cs="Arial"/>
          <w:sz w:val="24"/>
          <w:szCs w:val="24"/>
        </w:rPr>
        <w:t xml:space="preserve"> № </w:t>
      </w:r>
      <w:r w:rsidR="008E7A95" w:rsidRPr="00D47A4D">
        <w:rPr>
          <w:rFonts w:ascii="Arial" w:hAnsi="Arial" w:cs="Arial"/>
          <w:sz w:val="24"/>
          <w:szCs w:val="24"/>
        </w:rPr>
        <w:t>4331</w:t>
      </w:r>
    </w:p>
    <w:p w:rsidR="00D47A4D" w:rsidRPr="00D47A4D" w:rsidRDefault="00D47A4D" w:rsidP="00D47A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0529" w:rsidRPr="00D47A4D" w:rsidRDefault="00CB0529" w:rsidP="00CB0529">
      <w:pPr>
        <w:spacing w:after="0" w:line="240" w:lineRule="auto"/>
        <w:ind w:left="709" w:firstLine="1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7A4D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Порядка размещения временных сооружений или </w:t>
      </w:r>
    </w:p>
    <w:p w:rsidR="00CB0529" w:rsidRPr="00D47A4D" w:rsidRDefault="00CB0529" w:rsidP="00CB0529">
      <w:pPr>
        <w:spacing w:after="0" w:line="240" w:lineRule="auto"/>
        <w:ind w:left="709" w:firstLine="1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7A4D">
        <w:rPr>
          <w:rFonts w:ascii="Arial" w:eastAsia="Times New Roman" w:hAnsi="Arial" w:cs="Arial"/>
          <w:sz w:val="24"/>
          <w:szCs w:val="24"/>
          <w:lang w:eastAsia="ru-RU"/>
        </w:rPr>
        <w:t xml:space="preserve">временных конструкций, предназначенных для осуществления торговой деятельности (оказания услуг) на территории Одинцовского городского округа Московской области на земельных участках, находящихся </w:t>
      </w:r>
      <w:r w:rsidRPr="00D47A4D">
        <w:rPr>
          <w:rFonts w:ascii="Arial" w:eastAsia="Times New Roman" w:hAnsi="Arial" w:cs="Arial"/>
          <w:sz w:val="24"/>
          <w:szCs w:val="24"/>
          <w:lang w:eastAsia="ru-RU"/>
        </w:rPr>
        <w:br/>
        <w:t>в частной собственности</w:t>
      </w:r>
    </w:p>
    <w:p w:rsidR="00C0014C" w:rsidRPr="00D47A4D" w:rsidRDefault="00E15B94" w:rsidP="00CB0529">
      <w:pPr>
        <w:tabs>
          <w:tab w:val="left" w:pos="6450"/>
        </w:tabs>
        <w:jc w:val="center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ab/>
      </w:r>
      <w:r w:rsidR="00E537BB" w:rsidRPr="00D47A4D">
        <w:rPr>
          <w:rFonts w:ascii="Arial" w:hAnsi="Arial" w:cs="Arial"/>
          <w:sz w:val="24"/>
          <w:szCs w:val="24"/>
        </w:rPr>
        <w:t xml:space="preserve"> </w:t>
      </w:r>
    </w:p>
    <w:p w:rsidR="00B8636E" w:rsidRPr="00D47A4D" w:rsidRDefault="00B8636E" w:rsidP="00B8636E">
      <w:pPr>
        <w:spacing w:after="0" w:line="240" w:lineRule="auto"/>
        <w:ind w:right="-2" w:firstLine="70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4D">
        <w:rPr>
          <w:rFonts w:ascii="Arial" w:eastAsia="Times New Roman" w:hAnsi="Arial" w:cs="Arial"/>
          <w:sz w:val="24"/>
          <w:szCs w:val="24"/>
          <w:lang w:eastAsia="ru-RU"/>
        </w:rPr>
        <w:t>В соответствии с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Уставом Одинцовского городского округа Московской области, во исполнение пункта 25 перечня поручений Губернатора Московской области от 20.12.2024 № ПР-265/03-19-25</w:t>
      </w:r>
      <w:r w:rsidR="004F48B2" w:rsidRPr="00D47A4D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B8636E" w:rsidRPr="00D47A4D" w:rsidRDefault="00B8636E" w:rsidP="00B8636E">
      <w:pPr>
        <w:spacing w:after="0" w:line="240" w:lineRule="auto"/>
        <w:ind w:right="-2" w:firstLine="70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636E" w:rsidRPr="00D47A4D" w:rsidRDefault="00B8636E" w:rsidP="00B8636E">
      <w:pPr>
        <w:spacing w:after="0" w:line="252" w:lineRule="auto"/>
        <w:ind w:right="-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7A4D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B8636E" w:rsidRPr="00D47A4D" w:rsidRDefault="00B8636E" w:rsidP="00B8636E">
      <w:pPr>
        <w:spacing w:after="0" w:line="252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636E" w:rsidRPr="00D47A4D" w:rsidRDefault="00B8636E" w:rsidP="00B8636E">
      <w:pPr>
        <w:spacing w:after="0" w:line="240" w:lineRule="auto"/>
        <w:ind w:right="-2" w:firstLine="707"/>
        <w:jc w:val="both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 w:rsidRPr="00D47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D47A4D">
        <w:rPr>
          <w:rFonts w:ascii="Arial" w:eastAsia="Times New Roman" w:hAnsi="Arial" w:cs="Arial"/>
          <w:sz w:val="24"/>
          <w:szCs w:val="24"/>
          <w:lang w:eastAsia="ru-RU"/>
        </w:rPr>
        <w:t xml:space="preserve"> Утвердить прилагаемый </w:t>
      </w:r>
      <w:r w:rsidRPr="00D47A4D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Порядок </w:t>
      </w:r>
      <w:r w:rsidRPr="00D47A4D">
        <w:rPr>
          <w:rFonts w:ascii="Arial" w:eastAsia="Times New Roman" w:hAnsi="Arial" w:cs="Arial"/>
          <w:sz w:val="24"/>
          <w:szCs w:val="24"/>
          <w:lang w:eastAsia="ru-RU"/>
        </w:rPr>
        <w:t>размещения временных сооружений или временных конструкций, предназначенных для осуществления торговой деятельности (оказания услуг) на территории Одинцовского городского округа Московской области на земельных участках, находящихся в частной собственности.</w:t>
      </w:r>
    </w:p>
    <w:p w:rsidR="00B8636E" w:rsidRPr="00D47A4D" w:rsidRDefault="00B8636E" w:rsidP="00B8636E">
      <w:pPr>
        <w:spacing w:after="0" w:line="240" w:lineRule="auto"/>
        <w:ind w:right="-2" w:firstLine="70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7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Опубликовать настоящее постановление в официальном средстве массовой информации Одинцовского городского округа Московской области       и разместить на официальном сайте Одинцовского городского округа Московской области в сети «Интернет».</w:t>
      </w:r>
    </w:p>
    <w:p w:rsidR="00B8636E" w:rsidRPr="00D47A4D" w:rsidRDefault="00B8636E" w:rsidP="00B8636E">
      <w:pPr>
        <w:spacing w:after="0" w:line="240" w:lineRule="auto"/>
        <w:ind w:right="-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7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B8636E" w:rsidRPr="00D47A4D" w:rsidRDefault="00B8636E" w:rsidP="00B8636E">
      <w:pPr>
        <w:spacing w:after="0" w:line="240" w:lineRule="auto"/>
        <w:ind w:right="-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7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Контроль за выполнением настоящего постановления возложить </w:t>
      </w:r>
      <w:r w:rsidRPr="00D47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 заместителя Главы Одинцовского городского округа Московской области </w:t>
      </w:r>
      <w:proofErr w:type="spellStart"/>
      <w:r w:rsidRPr="00D47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Садетдинову</w:t>
      </w:r>
      <w:proofErr w:type="spellEnd"/>
      <w:r w:rsidRPr="00D47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А.А.</w:t>
      </w:r>
    </w:p>
    <w:p w:rsidR="00B8636E" w:rsidRPr="00D47A4D" w:rsidRDefault="00B8636E" w:rsidP="00B8636E">
      <w:pPr>
        <w:spacing w:after="0" w:line="240" w:lineRule="auto"/>
        <w:ind w:right="-2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636E" w:rsidRPr="00D47A4D" w:rsidRDefault="00B8636E" w:rsidP="00B8636E">
      <w:pPr>
        <w:spacing w:after="0" w:line="240" w:lineRule="auto"/>
        <w:ind w:right="-2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636E" w:rsidRPr="00D47A4D" w:rsidRDefault="00B8636E" w:rsidP="00B8636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7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Одинцовского городского округа                                                 </w:t>
      </w:r>
      <w:r w:rsidR="00D47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r w:rsidRPr="00D47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А.Р. Иванов</w:t>
      </w:r>
    </w:p>
    <w:p w:rsidR="00AB136B" w:rsidRPr="00D47A4D" w:rsidRDefault="00AB136B" w:rsidP="00B8636E">
      <w:pPr>
        <w:spacing w:line="240" w:lineRule="auto"/>
        <w:ind w:right="-2"/>
        <w:rPr>
          <w:rFonts w:ascii="Arial" w:hAnsi="Arial" w:cs="Arial"/>
          <w:sz w:val="24"/>
          <w:szCs w:val="24"/>
        </w:rPr>
      </w:pPr>
    </w:p>
    <w:p w:rsidR="00CB0529" w:rsidRPr="00D47A4D" w:rsidRDefault="00CB0529" w:rsidP="00CB0529">
      <w:pPr>
        <w:tabs>
          <w:tab w:val="left" w:pos="567"/>
          <w:tab w:val="left" w:pos="709"/>
        </w:tabs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 xml:space="preserve">УТВЕРЖДЕН            </w:t>
      </w:r>
    </w:p>
    <w:p w:rsidR="00CB0529" w:rsidRPr="00D47A4D" w:rsidRDefault="00CB0529" w:rsidP="00CB0529">
      <w:pPr>
        <w:tabs>
          <w:tab w:val="left" w:pos="567"/>
          <w:tab w:val="left" w:pos="709"/>
        </w:tabs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 xml:space="preserve">постановлением Администрации               Одинцовского городского округа            Московской области            </w:t>
      </w:r>
    </w:p>
    <w:p w:rsidR="00CB0529" w:rsidRPr="00D47A4D" w:rsidRDefault="00CB0529" w:rsidP="00CB0529">
      <w:pPr>
        <w:tabs>
          <w:tab w:val="left" w:pos="567"/>
          <w:tab w:val="left" w:pos="709"/>
        </w:tabs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>от 16.07.2025 № 4331</w:t>
      </w:r>
    </w:p>
    <w:p w:rsidR="00CB0529" w:rsidRPr="00D47A4D" w:rsidRDefault="00CB0529" w:rsidP="00CB05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0529" w:rsidRPr="00D47A4D" w:rsidRDefault="00CB0529" w:rsidP="00CB05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0529" w:rsidRPr="00D47A4D" w:rsidRDefault="00CB0529" w:rsidP="00CB05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7A4D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Pr="00D47A4D">
        <w:rPr>
          <w:rFonts w:ascii="Arial" w:eastAsia="Times New Roman" w:hAnsi="Arial" w:cs="Arial"/>
          <w:sz w:val="24"/>
          <w:szCs w:val="24"/>
          <w:lang w:eastAsia="ru-RU"/>
        </w:rPr>
        <w:br/>
        <w:t>размещения временных сооружений или временных конструкций, предназначенных для осуществления торговой деятельности (оказания услуг)</w:t>
      </w:r>
    </w:p>
    <w:p w:rsidR="00CB0529" w:rsidRPr="00D47A4D" w:rsidRDefault="00CB0529" w:rsidP="00CB0529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7A4D">
        <w:rPr>
          <w:rFonts w:ascii="Arial" w:eastAsia="Times New Roman" w:hAnsi="Arial" w:cs="Arial"/>
          <w:sz w:val="24"/>
          <w:szCs w:val="24"/>
          <w:lang w:eastAsia="ru-RU"/>
        </w:rPr>
        <w:t>на территории Одинцовского городского округа Московской области на земельных участках, находящихся в частной собственности</w:t>
      </w:r>
    </w:p>
    <w:p w:rsidR="00CB0529" w:rsidRPr="00D47A4D" w:rsidRDefault="00CB0529" w:rsidP="00CB05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  <w:bookmarkStart w:id="1" w:name="sub_1001"/>
      <w:r w:rsidRPr="00D47A4D">
        <w:rPr>
          <w:rFonts w:ascii="Arial" w:eastAsia="Times New Roman" w:hAnsi="Arial" w:cs="Arial"/>
          <w:bCs/>
          <w:color w:val="26282F"/>
          <w:sz w:val="24"/>
          <w:szCs w:val="24"/>
          <w:lang w:val="en-US" w:eastAsia="ru-RU"/>
        </w:rPr>
        <w:lastRenderedPageBreak/>
        <w:t>I</w:t>
      </w:r>
      <w:r w:rsidRPr="00D47A4D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. Общие положения</w:t>
      </w:r>
    </w:p>
    <w:p w:rsidR="00CB0529" w:rsidRPr="00D47A4D" w:rsidRDefault="00CB0529" w:rsidP="00CB0529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B0529" w:rsidRPr="00D47A4D" w:rsidRDefault="00CB0529" w:rsidP="00CB052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sub_1011"/>
      <w:bookmarkEnd w:id="1"/>
      <w:r w:rsidRPr="00D47A4D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Порядок разработан в целях упорядочения размещения временных сооружений или временных конструкций, предназначенных </w:t>
      </w:r>
      <w:r w:rsidRPr="00D47A4D">
        <w:rPr>
          <w:rFonts w:ascii="Arial" w:eastAsia="Times New Roman" w:hAnsi="Arial" w:cs="Arial"/>
          <w:sz w:val="24"/>
          <w:szCs w:val="24"/>
          <w:lang w:eastAsia="ru-RU"/>
        </w:rPr>
        <w:br/>
        <w:t>для осуществления торговой деятельности (оказания услуг) на территории Одинцовского городского округа Московской области и определяет порядок согласования размещения таких сооружений и строений на земельных участках, находящихся в частной собственности, а также требования к их размещению                        и эксплуатации.</w:t>
      </w:r>
    </w:p>
    <w:p w:rsidR="00CB0529" w:rsidRPr="00D47A4D" w:rsidRDefault="00CB0529" w:rsidP="00CB052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4D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Настоящий Порядок разработан в соответствии с Гражданским кодексом Российской Федерации, Градостроительным кодексом Российской Федерации, Земельным кодексом Российской Федерации, </w:t>
      </w:r>
      <w:hyperlink r:id="rId6" w:history="1">
        <w:r w:rsidRPr="00D47A4D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</w:t>
        </w:r>
      </w:hyperlink>
      <w:r w:rsidRPr="00D47A4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от 06.10.2003 № 131-ФЗ «Об общих принципах организации местного самоуправления в Российской Федерации», </w:t>
      </w:r>
      <w:hyperlink r:id="rId7" w:history="1">
        <w:r w:rsidRPr="00D47A4D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D47A4D">
        <w:rPr>
          <w:rFonts w:ascii="Arial" w:eastAsia="Times New Roman" w:hAnsi="Arial" w:cs="Arial"/>
          <w:sz w:val="24"/>
          <w:szCs w:val="24"/>
          <w:lang w:eastAsia="ru-RU"/>
        </w:rPr>
        <w:t xml:space="preserve"> Московской области                         от 30.12.2014 № 191/2014-ОЗ «О регулировании дополнительных вопросов в сфере благоустройства Московской области» (далее – Закон МО от 30.12.2014 № 191/2014-ОЗ),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 «Об утверждении Правил благоустройства территории Одинцовского городского округа Московской области» (далее – Правила благоустройства).</w:t>
      </w: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sub_1013"/>
      <w:bookmarkStart w:id="4" w:name="sub_1012"/>
      <w:bookmarkEnd w:id="2"/>
      <w:r w:rsidRPr="00D47A4D">
        <w:rPr>
          <w:rFonts w:ascii="Arial" w:eastAsia="Times New Roman" w:hAnsi="Arial" w:cs="Arial"/>
          <w:sz w:val="24"/>
          <w:szCs w:val="24"/>
          <w:lang w:eastAsia="ru-RU"/>
        </w:rPr>
        <w:t>3. Порядок распространяет свое действие на земельные участки, находящиеся в частной собственности физических и юридических лиц.</w:t>
      </w:r>
    </w:p>
    <w:bookmarkEnd w:id="3"/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4D">
        <w:rPr>
          <w:rFonts w:ascii="Arial" w:eastAsia="Times New Roman" w:hAnsi="Arial" w:cs="Arial"/>
          <w:sz w:val="24"/>
          <w:szCs w:val="24"/>
          <w:lang w:eastAsia="ru-RU"/>
        </w:rPr>
        <w:t xml:space="preserve">4. Размещение временных сооружений или временных конструкций, указанных в пункте 1 настоящего Порядка, осуществляется собственниками (правообладателями) данных земельных участков при условии согласования </w:t>
      </w:r>
      <w:r w:rsidRPr="00D47A4D">
        <w:rPr>
          <w:rFonts w:ascii="Arial" w:eastAsia="Times New Roman" w:hAnsi="Arial" w:cs="Arial"/>
          <w:sz w:val="24"/>
          <w:szCs w:val="24"/>
          <w:lang w:eastAsia="ru-RU"/>
        </w:rPr>
        <w:br/>
        <w:t>их размещения Администрацией Одинцовского городского округа Московской области (далее – Администрация) в соответствии с настоящим Порядком.</w:t>
      </w:r>
    </w:p>
    <w:bookmarkEnd w:id="4"/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4D">
        <w:rPr>
          <w:rFonts w:ascii="Arial" w:eastAsia="Times New Roman" w:hAnsi="Arial" w:cs="Arial"/>
          <w:sz w:val="24"/>
          <w:szCs w:val="24"/>
          <w:lang w:eastAsia="ru-RU"/>
        </w:rPr>
        <w:t>Согласование осуществляется бесплатно.</w:t>
      </w: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sub_1014"/>
      <w:r w:rsidRPr="00D47A4D">
        <w:rPr>
          <w:rFonts w:ascii="Arial" w:eastAsia="Times New Roman" w:hAnsi="Arial" w:cs="Arial"/>
          <w:sz w:val="24"/>
          <w:szCs w:val="24"/>
          <w:lang w:eastAsia="ru-RU"/>
        </w:rPr>
        <w:t>5. Порядок не распространяется на некапитальные строения, сооружения, не предназначенные для осуществления торговой деятельности (оказания услуг).</w:t>
      </w: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sub_1015"/>
      <w:bookmarkEnd w:id="5"/>
      <w:r w:rsidRPr="00D47A4D">
        <w:rPr>
          <w:rFonts w:ascii="Arial" w:eastAsia="Times New Roman" w:hAnsi="Arial" w:cs="Arial"/>
          <w:sz w:val="24"/>
          <w:szCs w:val="24"/>
          <w:lang w:eastAsia="ru-RU"/>
        </w:rPr>
        <w:t>6. Исполнение настоящего Порядка обязательно для всех юридических лиц независимо от организационно-правовой формы, индивидуальных предпринимателей и физических лиц.</w:t>
      </w: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sub_1016"/>
      <w:bookmarkEnd w:id="6"/>
      <w:r w:rsidRPr="00D47A4D">
        <w:rPr>
          <w:rFonts w:ascii="Arial" w:eastAsia="Times New Roman" w:hAnsi="Arial" w:cs="Arial"/>
          <w:sz w:val="24"/>
          <w:szCs w:val="24"/>
          <w:lang w:eastAsia="ru-RU"/>
        </w:rPr>
        <w:t xml:space="preserve">7. В случае нарушения </w:t>
      </w:r>
      <w:hyperlink w:anchor="sub_1015" w:history="1">
        <w:r w:rsidRPr="00D47A4D">
          <w:rPr>
            <w:rFonts w:ascii="Arial" w:eastAsia="Times New Roman" w:hAnsi="Arial" w:cs="Arial"/>
            <w:sz w:val="24"/>
            <w:szCs w:val="24"/>
            <w:lang w:eastAsia="ru-RU"/>
          </w:rPr>
          <w:t>требований</w:t>
        </w:r>
      </w:hyperlink>
      <w:r w:rsidRPr="00D47A4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 собственники земельных участков, на которых расположены </w:t>
      </w:r>
      <w:r w:rsidRPr="00D47A4D">
        <w:rPr>
          <w:rFonts w:ascii="Arial" w:eastAsia="Times New Roman" w:hAnsi="Arial" w:cs="Arial"/>
          <w:sz w:val="24"/>
          <w:szCs w:val="24"/>
        </w:rPr>
        <w:t xml:space="preserve">временные сооружения </w:t>
      </w:r>
      <w:r w:rsidRPr="00D47A4D">
        <w:rPr>
          <w:rFonts w:ascii="Arial" w:eastAsia="Times New Roman" w:hAnsi="Arial" w:cs="Arial"/>
          <w:sz w:val="24"/>
          <w:szCs w:val="24"/>
        </w:rPr>
        <w:br/>
        <w:t>или временные конструкции, предназначенные для осуществления торговой деятельности (оказания услуг)</w:t>
      </w:r>
      <w:r w:rsidRPr="00D47A4D">
        <w:rPr>
          <w:rFonts w:ascii="Arial" w:eastAsia="Times New Roman" w:hAnsi="Arial" w:cs="Arial"/>
          <w:sz w:val="24"/>
          <w:szCs w:val="24"/>
          <w:lang w:eastAsia="ru-RU"/>
        </w:rPr>
        <w:t xml:space="preserve">, и (или) собственники </w:t>
      </w:r>
      <w:r w:rsidRPr="00D47A4D">
        <w:rPr>
          <w:rFonts w:ascii="Arial" w:eastAsia="Times New Roman" w:hAnsi="Arial" w:cs="Arial"/>
          <w:sz w:val="24"/>
          <w:szCs w:val="24"/>
        </w:rPr>
        <w:t xml:space="preserve">временных сооружений </w:t>
      </w:r>
      <w:r w:rsidRPr="00D47A4D">
        <w:rPr>
          <w:rFonts w:ascii="Arial" w:eastAsia="Times New Roman" w:hAnsi="Arial" w:cs="Arial"/>
          <w:sz w:val="24"/>
          <w:szCs w:val="24"/>
        </w:rPr>
        <w:br/>
        <w:t xml:space="preserve">или временных конструкций, предназначенные для осуществления торговой деятельности (оказания услуг) </w:t>
      </w:r>
      <w:r w:rsidRPr="00D47A4D">
        <w:rPr>
          <w:rFonts w:ascii="Arial" w:eastAsia="Times New Roman" w:hAnsi="Arial" w:cs="Arial"/>
          <w:sz w:val="24"/>
          <w:szCs w:val="24"/>
          <w:lang w:eastAsia="ru-RU"/>
        </w:rPr>
        <w:t xml:space="preserve">несут ответственность в соответствии </w:t>
      </w:r>
      <w:r w:rsidRPr="00D47A4D">
        <w:rPr>
          <w:rFonts w:ascii="Arial" w:eastAsia="Times New Roman" w:hAnsi="Arial" w:cs="Arial"/>
          <w:sz w:val="24"/>
          <w:szCs w:val="24"/>
          <w:lang w:eastAsia="ru-RU"/>
        </w:rPr>
        <w:br/>
        <w:t>с действующим законодательством Российской Федерации.</w:t>
      </w: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  <w:bookmarkStart w:id="8" w:name="sub_1002"/>
      <w:bookmarkEnd w:id="7"/>
      <w:r w:rsidRPr="00D47A4D">
        <w:rPr>
          <w:rFonts w:ascii="Arial" w:eastAsia="Times New Roman" w:hAnsi="Arial" w:cs="Arial"/>
          <w:bCs/>
          <w:color w:val="26282F"/>
          <w:sz w:val="24"/>
          <w:szCs w:val="24"/>
          <w:lang w:val="en-US" w:eastAsia="ru-RU"/>
        </w:rPr>
        <w:t>II</w:t>
      </w:r>
      <w:r w:rsidRPr="00D47A4D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. Основные понятия</w:t>
      </w: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sub_1021"/>
      <w:bookmarkEnd w:id="8"/>
      <w:r w:rsidRPr="00D47A4D">
        <w:rPr>
          <w:rFonts w:ascii="Arial" w:eastAsia="Times New Roman" w:hAnsi="Arial" w:cs="Arial"/>
          <w:sz w:val="24"/>
          <w:szCs w:val="24"/>
          <w:lang w:eastAsia="ru-RU"/>
        </w:rPr>
        <w:t>8. В целях настоящего Порядка используются следующие понятия:</w:t>
      </w: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4D">
        <w:rPr>
          <w:rFonts w:ascii="Arial" w:eastAsia="Times New Roman" w:hAnsi="Arial" w:cs="Arial"/>
          <w:sz w:val="24"/>
          <w:szCs w:val="24"/>
          <w:lang w:eastAsia="ru-RU"/>
        </w:rPr>
        <w:t>НТО - временные сооружения или временные конструкции, предназначенные для осуществления торговой деятельности (оказания услуг);</w:t>
      </w: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4D">
        <w:rPr>
          <w:rFonts w:ascii="Arial" w:eastAsia="Times New Roman" w:hAnsi="Arial" w:cs="Arial"/>
          <w:sz w:val="24"/>
          <w:szCs w:val="24"/>
          <w:lang w:eastAsia="ru-RU"/>
        </w:rPr>
        <w:t>эскиз (эскизный план) НТО - графический материал (или фотомонтаж), содержащий, в том числе сведения о размерах, габаритах, материалах и цветовом решении;</w:t>
      </w: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4D">
        <w:rPr>
          <w:rFonts w:ascii="Arial" w:eastAsia="Times New Roman" w:hAnsi="Arial" w:cs="Arial"/>
          <w:sz w:val="24"/>
          <w:szCs w:val="24"/>
          <w:lang w:eastAsia="ru-RU"/>
        </w:rPr>
        <w:t xml:space="preserve">паспорт колористического решения - паспорт колористического решения фасадов зданий, строений, сооружений, ограждений по форме, установленной административным регламентом предоставления муниципальной услуги </w:t>
      </w:r>
      <w:r w:rsidRPr="00D47A4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по оформлению паспорта колористического решения фасадов зданий, строений, </w:t>
      </w:r>
      <w:r w:rsidRPr="00D47A4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сооружений, ограждений.</w:t>
      </w:r>
    </w:p>
    <w:bookmarkEnd w:id="9"/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  <w:bookmarkStart w:id="10" w:name="sub_1003"/>
      <w:r w:rsidRPr="00D47A4D">
        <w:rPr>
          <w:rFonts w:ascii="Arial" w:eastAsia="Times New Roman" w:hAnsi="Arial" w:cs="Arial"/>
          <w:bCs/>
          <w:color w:val="26282F"/>
          <w:sz w:val="24"/>
          <w:szCs w:val="24"/>
          <w:lang w:val="en-US" w:eastAsia="ru-RU"/>
        </w:rPr>
        <w:t>III</w:t>
      </w:r>
      <w:r w:rsidRPr="00D47A4D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. Порядок согласования размещения НТО</w:t>
      </w: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</w:p>
    <w:bookmarkEnd w:id="10"/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4D">
        <w:rPr>
          <w:rFonts w:ascii="Arial" w:eastAsia="Times New Roman" w:hAnsi="Arial" w:cs="Arial"/>
          <w:sz w:val="24"/>
          <w:szCs w:val="24"/>
          <w:lang w:eastAsia="ru-RU"/>
        </w:rPr>
        <w:t xml:space="preserve">9. Для согласования размещения НТО лицо, планирующее </w:t>
      </w:r>
      <w:r w:rsidRPr="00D47A4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его размещения (далее – заявитель), представляет в Администрацию следующие документы: </w:t>
      </w: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4D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заявление согласно </w:t>
      </w:r>
      <w:hyperlink w:anchor="sub_11000" w:history="1">
        <w:r w:rsidRPr="00D47A4D">
          <w:rPr>
            <w:rFonts w:ascii="Arial" w:eastAsia="Times New Roman" w:hAnsi="Arial" w:cs="Arial"/>
            <w:sz w:val="24"/>
            <w:szCs w:val="24"/>
            <w:lang w:eastAsia="ru-RU"/>
          </w:rPr>
          <w:t>приложению</w:t>
        </w:r>
      </w:hyperlink>
      <w:r w:rsidRPr="00D47A4D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Порядку</w:t>
      </w:r>
      <w:bookmarkStart w:id="11" w:name="sub_10321"/>
      <w:r w:rsidRPr="00D47A4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4D">
        <w:rPr>
          <w:rFonts w:ascii="Arial" w:eastAsia="Times New Roman" w:hAnsi="Arial" w:cs="Arial"/>
          <w:sz w:val="24"/>
          <w:szCs w:val="24"/>
          <w:lang w:eastAsia="ru-RU"/>
        </w:rPr>
        <w:t>подтверждение согласия собственника земельного участка на размещение на таком участке НТО (если заявитель не является собственником земельного участка, но является лицом, во владении и пользовании которого находится соответствующий земельный участок);</w:t>
      </w: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4D">
        <w:rPr>
          <w:rFonts w:ascii="Arial" w:eastAsia="Times New Roman" w:hAnsi="Arial" w:cs="Arial"/>
          <w:sz w:val="24"/>
          <w:szCs w:val="24"/>
          <w:lang w:eastAsia="ru-RU"/>
        </w:rPr>
        <w:t xml:space="preserve">подтверждение согласия собственника земельного участка и лица, </w:t>
      </w:r>
      <w:r w:rsidRPr="00D47A4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во владении и пользовании которого находится земельный участок, </w:t>
      </w:r>
      <w:r w:rsidRPr="00D47A4D">
        <w:rPr>
          <w:rFonts w:ascii="Arial" w:eastAsia="Times New Roman" w:hAnsi="Arial" w:cs="Arial"/>
          <w:sz w:val="24"/>
          <w:szCs w:val="24"/>
          <w:lang w:eastAsia="ru-RU"/>
        </w:rPr>
        <w:br/>
        <w:t>на размещение на таком участке НТО (если заявитель не является собственником земельного участка или лицом, во владении и пользовании которого находится земельный участок);</w:t>
      </w: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4D">
        <w:rPr>
          <w:rFonts w:ascii="Arial" w:eastAsia="Times New Roman" w:hAnsi="Arial" w:cs="Arial"/>
          <w:sz w:val="24"/>
          <w:szCs w:val="24"/>
          <w:lang w:eastAsia="ru-RU"/>
        </w:rPr>
        <w:t>эскиз (эскизный план) НТО;</w:t>
      </w: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4D">
        <w:rPr>
          <w:rFonts w:ascii="Arial" w:eastAsia="Times New Roman" w:hAnsi="Arial" w:cs="Arial"/>
          <w:sz w:val="24"/>
          <w:szCs w:val="24"/>
          <w:lang w:eastAsia="ru-RU"/>
        </w:rPr>
        <w:t>паспорт колористического решения (за исключением нестационарных строений, сооружений с типовым внешним видом, утвержденным в Правилах благоустройства территории);</w:t>
      </w:r>
    </w:p>
    <w:bookmarkEnd w:id="11"/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4D">
        <w:rPr>
          <w:rFonts w:ascii="Arial" w:eastAsia="Times New Roman" w:hAnsi="Arial" w:cs="Arial"/>
          <w:sz w:val="24"/>
          <w:szCs w:val="24"/>
          <w:lang w:eastAsia="ru-RU"/>
        </w:rPr>
        <w:t xml:space="preserve">схему размещения НТО на земельном участке, которая изготавливается </w:t>
      </w:r>
      <w:r w:rsidRPr="00D47A4D">
        <w:rPr>
          <w:rFonts w:ascii="Arial" w:eastAsia="Times New Roman" w:hAnsi="Arial" w:cs="Arial"/>
          <w:sz w:val="24"/>
          <w:szCs w:val="24"/>
          <w:lang w:eastAsia="ru-RU"/>
        </w:rPr>
        <w:br/>
        <w:t>на инженерно-топографическом плане М 1:500 с указанием всех иных объектов (капитальных и не капительных), размещенных на земельном участке;</w:t>
      </w: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4D">
        <w:rPr>
          <w:rFonts w:ascii="Arial" w:eastAsia="Times New Roman" w:hAnsi="Arial" w:cs="Arial"/>
          <w:sz w:val="24"/>
          <w:szCs w:val="24"/>
          <w:lang w:eastAsia="ru-RU"/>
        </w:rPr>
        <w:t>технические условия, полученные в организации, эксплуатирующей коммуникации (в случае необходимости подключения НТО к инженерным коммуникациям);</w:t>
      </w: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4D">
        <w:rPr>
          <w:rFonts w:ascii="Arial" w:eastAsia="Times New Roman" w:hAnsi="Arial" w:cs="Arial"/>
          <w:sz w:val="24"/>
          <w:szCs w:val="24"/>
          <w:lang w:eastAsia="ru-RU"/>
        </w:rPr>
        <w:t xml:space="preserve">документ, подтверждающий полномочия представителя заявителя </w:t>
      </w:r>
      <w:r w:rsidRPr="00D47A4D">
        <w:rPr>
          <w:rFonts w:ascii="Arial" w:eastAsia="Times New Roman" w:hAnsi="Arial" w:cs="Arial"/>
          <w:sz w:val="24"/>
          <w:szCs w:val="24"/>
          <w:lang w:eastAsia="ru-RU"/>
        </w:rPr>
        <w:br/>
        <w:t>(в случае обращения с заявлением представителя заявителя).</w:t>
      </w: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" w:name="sub_10322"/>
      <w:r w:rsidRPr="00D47A4D">
        <w:rPr>
          <w:rFonts w:ascii="Arial" w:eastAsia="Times New Roman" w:hAnsi="Arial" w:cs="Arial"/>
          <w:sz w:val="24"/>
          <w:szCs w:val="24"/>
          <w:lang w:eastAsia="ru-RU"/>
        </w:rPr>
        <w:t xml:space="preserve">10. Администрация </w:t>
      </w:r>
      <w:bookmarkEnd w:id="12"/>
      <w:r w:rsidRPr="00D47A4D">
        <w:rPr>
          <w:rFonts w:ascii="Arial" w:eastAsia="Times New Roman" w:hAnsi="Arial" w:cs="Arial"/>
          <w:sz w:val="24"/>
          <w:szCs w:val="24"/>
          <w:lang w:eastAsia="ru-RU"/>
        </w:rPr>
        <w:t>получает, в том числе в рамках межведомственного информационного взаимодействия с соответствующими органами:</w:t>
      </w: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4D">
        <w:rPr>
          <w:rFonts w:ascii="Arial" w:eastAsia="Times New Roman" w:hAnsi="Arial" w:cs="Arial"/>
          <w:sz w:val="24"/>
          <w:szCs w:val="24"/>
          <w:lang w:eastAsia="ru-RU"/>
        </w:rPr>
        <w:t xml:space="preserve">выписку из Единого государственного реестра юридических лиц </w:t>
      </w:r>
      <w:r w:rsidRPr="00D47A4D">
        <w:rPr>
          <w:rFonts w:ascii="Arial" w:eastAsia="Times New Roman" w:hAnsi="Arial" w:cs="Arial"/>
          <w:sz w:val="24"/>
          <w:szCs w:val="24"/>
          <w:lang w:eastAsia="ru-RU"/>
        </w:rPr>
        <w:br/>
        <w:t>(для заявителей - юридических лиц) или Единого государственного реестра индивидуальных предпринимателей (для заявителей - индивидуальных предпринимателей);</w:t>
      </w: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4D">
        <w:rPr>
          <w:rFonts w:ascii="Arial" w:eastAsia="Times New Roman" w:hAnsi="Arial" w:cs="Arial"/>
          <w:sz w:val="24"/>
          <w:szCs w:val="24"/>
          <w:lang w:eastAsia="ru-RU"/>
        </w:rPr>
        <w:t xml:space="preserve">выписку из Единого государственного реестра недвижимости </w:t>
      </w:r>
      <w:r w:rsidRPr="00D47A4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(далее -ЕГРН) на земельный участок; </w:t>
      </w: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4D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 </w:t>
      </w:r>
      <w:r w:rsidRPr="00D47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смежных землепользователях, обеспеченности подъездными путями, характеристиках и расположении инженерных сетей, коммуникаций, сооружений, зданий, наличии охраняемых объектов, наличия охранных, санитарно-защитных и иных зон.</w:t>
      </w: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4D">
        <w:rPr>
          <w:rFonts w:ascii="Arial" w:eastAsia="Times New Roman" w:hAnsi="Arial" w:cs="Arial"/>
          <w:sz w:val="24"/>
          <w:szCs w:val="24"/>
          <w:lang w:eastAsia="ru-RU"/>
        </w:rPr>
        <w:t>11. Заявитель вправе представить указанные в пункте 10</w:t>
      </w:r>
      <w:r w:rsidRPr="00D47A4D">
        <w:rPr>
          <w:rFonts w:ascii="Arial" w:hAnsi="Arial" w:cs="Arial"/>
          <w:sz w:val="24"/>
          <w:szCs w:val="24"/>
        </w:rPr>
        <w:t xml:space="preserve"> </w:t>
      </w:r>
      <w:r w:rsidRPr="00D47A4D">
        <w:rPr>
          <w:rFonts w:ascii="Arial" w:eastAsia="Times New Roman" w:hAnsi="Arial" w:cs="Arial"/>
          <w:sz w:val="24"/>
          <w:szCs w:val="24"/>
          <w:lang w:eastAsia="ru-RU"/>
        </w:rPr>
        <w:t>настоящего Порядка документы по собственной инициативе.</w:t>
      </w: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eastAsia="Times New Roman" w:hAnsi="Arial" w:cs="Arial"/>
          <w:sz w:val="24"/>
          <w:szCs w:val="24"/>
          <w:lang w:eastAsia="ru-RU"/>
        </w:rPr>
        <w:t xml:space="preserve">12. Администрацией создается Комиссия по рассмотрению заявлений </w:t>
      </w:r>
      <w:r w:rsidRPr="00D47A4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 размещение некапитальных (нестационарных) строений и сооружений </w:t>
      </w:r>
      <w:r w:rsidRPr="00D47A4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 территории Одинцовского городского округа Московской области                            и </w:t>
      </w:r>
      <w:r w:rsidRPr="00D47A4D">
        <w:rPr>
          <w:rFonts w:ascii="Arial" w:hAnsi="Arial" w:cs="Arial"/>
          <w:sz w:val="24"/>
          <w:szCs w:val="24"/>
        </w:rPr>
        <w:t>определяется порядок ее работы.</w:t>
      </w: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4D">
        <w:rPr>
          <w:rFonts w:ascii="Arial" w:hAnsi="Arial" w:cs="Arial"/>
          <w:sz w:val="24"/>
          <w:szCs w:val="24"/>
        </w:rPr>
        <w:t xml:space="preserve">13. </w:t>
      </w:r>
      <w:r w:rsidRPr="00D47A4D">
        <w:rPr>
          <w:rFonts w:ascii="Arial" w:eastAsia="Times New Roman" w:hAnsi="Arial" w:cs="Arial"/>
          <w:sz w:val="24"/>
          <w:szCs w:val="24"/>
          <w:lang w:eastAsia="ru-RU"/>
        </w:rPr>
        <w:t>Решение о согласовании размещения НТО или мотивированном отказе в согласовании размещения НТО принимается Комиссией по рассмотрению заявлений на размещение некапитальных (нестационарных) строений                             и сооружений на территории Одинцовского городского округа Московской области и оформляется протоколом заседания</w:t>
      </w:r>
      <w:bookmarkStart w:id="13" w:name="sub_1034"/>
      <w:r w:rsidRPr="00D47A4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4D">
        <w:rPr>
          <w:rFonts w:ascii="Arial" w:eastAsia="Times New Roman" w:hAnsi="Arial" w:cs="Arial"/>
          <w:sz w:val="24"/>
          <w:szCs w:val="24"/>
          <w:lang w:eastAsia="ru-RU"/>
        </w:rPr>
        <w:t xml:space="preserve">14. На основании протокола, указанного в пункте 13 настоящего Порядка, Администрация принимает Решение о согласовании размещения НТО или          об отказе </w:t>
      </w:r>
      <w:r w:rsidRPr="00D47A4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согласовании его размещения (далее – Решение).</w:t>
      </w: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4D">
        <w:rPr>
          <w:rFonts w:ascii="Arial" w:eastAsia="Times New Roman" w:hAnsi="Arial" w:cs="Arial"/>
          <w:sz w:val="24"/>
          <w:szCs w:val="24"/>
          <w:lang w:eastAsia="ru-RU"/>
        </w:rPr>
        <w:t xml:space="preserve">15. Срок принятия Решения составляет не более 10 (десяти) рабочих дней </w:t>
      </w:r>
      <w:r w:rsidRPr="00D47A4D">
        <w:rPr>
          <w:rFonts w:ascii="Arial" w:eastAsia="Times New Roman" w:hAnsi="Arial" w:cs="Arial"/>
          <w:sz w:val="24"/>
          <w:szCs w:val="24"/>
          <w:lang w:eastAsia="ru-RU"/>
        </w:rPr>
        <w:br/>
        <w:t>со дня обращения заявителя.</w:t>
      </w: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" w:name="sub_1036"/>
      <w:bookmarkEnd w:id="13"/>
      <w:r w:rsidRPr="00D47A4D">
        <w:rPr>
          <w:rFonts w:ascii="Arial" w:eastAsia="Times New Roman" w:hAnsi="Arial" w:cs="Arial"/>
          <w:sz w:val="24"/>
          <w:szCs w:val="24"/>
          <w:lang w:eastAsia="ru-RU"/>
        </w:rPr>
        <w:t>16. Основания для отказа в согласовании размещения НТО:</w:t>
      </w: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4D">
        <w:rPr>
          <w:rFonts w:ascii="Arial" w:eastAsia="Times New Roman" w:hAnsi="Arial" w:cs="Arial"/>
          <w:sz w:val="24"/>
          <w:szCs w:val="24"/>
          <w:lang w:eastAsia="ru-RU"/>
        </w:rPr>
        <w:t>вид разрешенного использования земельного участка не предусматривает размещение указанного в заявлении НТО;</w:t>
      </w:r>
    </w:p>
    <w:bookmarkEnd w:id="14"/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4D">
        <w:rPr>
          <w:rFonts w:ascii="Arial" w:eastAsia="Times New Roman" w:hAnsi="Arial" w:cs="Arial"/>
          <w:sz w:val="24"/>
          <w:szCs w:val="24"/>
          <w:lang w:eastAsia="ru-RU"/>
        </w:rPr>
        <w:t>представление неполного пакета документов, предусмотренного пунктом 9 настоящего Порядка;</w:t>
      </w: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4D">
        <w:rPr>
          <w:rFonts w:ascii="Arial" w:eastAsia="Times New Roman" w:hAnsi="Arial" w:cs="Arial"/>
          <w:sz w:val="24"/>
          <w:szCs w:val="24"/>
          <w:lang w:eastAsia="ru-RU"/>
        </w:rPr>
        <w:t>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действия которых на момент поступления в Администрацию истек;</w:t>
      </w: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4D">
        <w:rPr>
          <w:rFonts w:ascii="Arial" w:eastAsia="Times New Roman" w:hAnsi="Arial" w:cs="Arial"/>
          <w:sz w:val="24"/>
          <w:szCs w:val="24"/>
          <w:lang w:eastAsia="ru-RU"/>
        </w:rPr>
        <w:t>несоответствие НТО и (или) планируемого места его размещения требованиям Правил благоустройства.</w:t>
      </w: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4D">
        <w:rPr>
          <w:rFonts w:ascii="Arial" w:eastAsia="Times New Roman" w:hAnsi="Arial" w:cs="Arial"/>
          <w:sz w:val="24"/>
          <w:szCs w:val="24"/>
          <w:lang w:eastAsia="ru-RU"/>
        </w:rPr>
        <w:t xml:space="preserve">17. В случае, если собственник планирует вносить изменения </w:t>
      </w:r>
      <w:r w:rsidRPr="00D47A4D">
        <w:rPr>
          <w:rFonts w:ascii="Arial" w:eastAsia="Times New Roman" w:hAnsi="Arial" w:cs="Arial"/>
          <w:sz w:val="24"/>
          <w:szCs w:val="24"/>
          <w:lang w:eastAsia="ru-RU"/>
        </w:rPr>
        <w:br/>
        <w:t>в характеристики НТО, заявленные при его размещении, собственник НТО направляет в Администрацию информацию о планируемых изменениях.</w:t>
      </w: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4D">
        <w:rPr>
          <w:rFonts w:ascii="Arial" w:eastAsia="Times New Roman" w:hAnsi="Arial" w:cs="Arial"/>
          <w:sz w:val="24"/>
          <w:szCs w:val="24"/>
          <w:lang w:eastAsia="ru-RU"/>
        </w:rPr>
        <w:t>Согласование вносимых изменений осуществляется в порядке, установленном пунктами 13 – 15 настоящего Порядка.</w:t>
      </w: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4D">
        <w:rPr>
          <w:rFonts w:ascii="Arial" w:eastAsia="Times New Roman" w:hAnsi="Arial" w:cs="Arial"/>
          <w:sz w:val="24"/>
          <w:szCs w:val="24"/>
          <w:lang w:eastAsia="ru-RU"/>
        </w:rPr>
        <w:t>Основания для отказа в согласовании изменений в характеристики НТО:</w:t>
      </w: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4D">
        <w:rPr>
          <w:rFonts w:ascii="Arial" w:eastAsia="Times New Roman" w:hAnsi="Arial" w:cs="Arial"/>
          <w:sz w:val="24"/>
          <w:szCs w:val="24"/>
          <w:lang w:eastAsia="ru-RU"/>
        </w:rPr>
        <w:t>вид разрешенного использования земельного участка не предусматривает внесение заявленных изменений;</w:t>
      </w: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4D">
        <w:rPr>
          <w:rFonts w:ascii="Arial" w:eastAsia="Times New Roman" w:hAnsi="Arial" w:cs="Arial"/>
          <w:sz w:val="24"/>
          <w:szCs w:val="24"/>
          <w:lang w:eastAsia="ru-RU"/>
        </w:rPr>
        <w:t>выявление недостоверной, искаженной или неполной информации;</w:t>
      </w: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4D">
        <w:rPr>
          <w:rFonts w:ascii="Arial" w:eastAsia="Times New Roman" w:hAnsi="Arial" w:cs="Arial"/>
          <w:sz w:val="24"/>
          <w:szCs w:val="24"/>
          <w:lang w:eastAsia="ru-RU"/>
        </w:rPr>
        <w:t>несоответствие планируемых изменений требованиям Правилам благоустройства.</w:t>
      </w: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4D">
        <w:rPr>
          <w:rFonts w:ascii="Arial" w:eastAsia="Times New Roman" w:hAnsi="Arial" w:cs="Arial"/>
          <w:sz w:val="24"/>
          <w:szCs w:val="24"/>
          <w:lang w:eastAsia="ru-RU"/>
        </w:rPr>
        <w:t>18. Администрация ведет Реестр НТО на земельных участках, находящихся в частной собственности.</w:t>
      </w: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  <w:bookmarkStart w:id="15" w:name="sub_1004"/>
      <w:bookmarkStart w:id="16" w:name="sub_1039"/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  <w:r w:rsidRPr="00D47A4D">
        <w:rPr>
          <w:rFonts w:ascii="Arial" w:eastAsia="Times New Roman" w:hAnsi="Arial" w:cs="Arial"/>
          <w:bCs/>
          <w:color w:val="26282F"/>
          <w:sz w:val="24"/>
          <w:szCs w:val="24"/>
          <w:lang w:val="en-US" w:eastAsia="ru-RU"/>
        </w:rPr>
        <w:t>IV</w:t>
      </w:r>
      <w:r w:rsidRPr="00D47A4D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 xml:space="preserve">. Общие требования к НТО, их размещению, эксплуатации, содержанию </w:t>
      </w:r>
      <w:r w:rsidRPr="00D47A4D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br/>
        <w:t>и благоустройству прилегающей территории</w:t>
      </w: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7" w:name="sub_1041"/>
      <w:bookmarkEnd w:id="15"/>
      <w:r w:rsidRPr="00D47A4D">
        <w:rPr>
          <w:rFonts w:ascii="Arial" w:eastAsia="Times New Roman" w:hAnsi="Arial" w:cs="Arial"/>
          <w:sz w:val="24"/>
          <w:szCs w:val="24"/>
          <w:lang w:eastAsia="ru-RU"/>
        </w:rPr>
        <w:t xml:space="preserve">19. Размещение и эксплуатация НТО допускается при условии соответствия требованиям к удаленности НТО от зданий и сооружений, </w:t>
      </w:r>
      <w:r w:rsidRPr="00D47A4D">
        <w:rPr>
          <w:rFonts w:ascii="Arial" w:eastAsia="Times New Roman" w:hAnsi="Arial" w:cs="Arial"/>
          <w:sz w:val="24"/>
          <w:szCs w:val="24"/>
          <w:lang w:eastAsia="ru-RU"/>
        </w:rPr>
        <w:br/>
        <w:t>к сочетанию НТО с иными элементами благоустройства, к внешнему облику, габаритам, размерам и техническим (конструктивным) особенностям НТО,                        а также иным обязательным требованиям, установленным Правилами благоустройства в соответствии с Законом МО от 30.12.2014 № 191/2014-ОЗ.</w:t>
      </w: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4D">
        <w:rPr>
          <w:rFonts w:ascii="Arial" w:eastAsia="Times New Roman" w:hAnsi="Arial" w:cs="Arial"/>
          <w:sz w:val="24"/>
          <w:szCs w:val="24"/>
          <w:lang w:eastAsia="ru-RU"/>
        </w:rPr>
        <w:t xml:space="preserve">20. </w:t>
      </w:r>
      <w:bookmarkStart w:id="18" w:name="sub_1043"/>
      <w:bookmarkEnd w:id="17"/>
      <w:r w:rsidRPr="00D47A4D">
        <w:rPr>
          <w:rFonts w:ascii="Arial" w:eastAsia="Times New Roman" w:hAnsi="Arial" w:cs="Arial"/>
          <w:sz w:val="24"/>
          <w:szCs w:val="24"/>
          <w:lang w:eastAsia="ru-RU"/>
        </w:rPr>
        <w:t xml:space="preserve">Размещение НТО на территории Одинцовского городского округа Московской области не должно нарушать условия инсоляции территории                        и зданий, рядом с которыми они расположены, ухудшать визуальное восприятие среды населенного пункта и благоустройство территории и застройки. </w:t>
      </w: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4D">
        <w:rPr>
          <w:rFonts w:ascii="Arial" w:eastAsia="Times New Roman" w:hAnsi="Arial" w:cs="Arial"/>
          <w:sz w:val="24"/>
          <w:szCs w:val="24"/>
          <w:lang w:eastAsia="ru-RU"/>
        </w:rPr>
        <w:t xml:space="preserve">21. НТО не должны размещаться в местах, где их установка </w:t>
      </w:r>
      <w:r w:rsidRPr="00D47A4D">
        <w:rPr>
          <w:rFonts w:ascii="Arial" w:eastAsia="Times New Roman" w:hAnsi="Arial" w:cs="Arial"/>
          <w:sz w:val="24"/>
          <w:szCs w:val="24"/>
          <w:lang w:eastAsia="ru-RU"/>
        </w:rPr>
        <w:br/>
        <w:t>и эксплуатация могут создавать помехи при эксплуатации и ремонте зданий, строений и сооружений, помехи для прохода пешеходов и механизированной уборки территории.</w:t>
      </w: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9" w:name="sub_1044"/>
      <w:bookmarkEnd w:id="18"/>
      <w:r w:rsidRPr="00D47A4D">
        <w:rPr>
          <w:rFonts w:ascii="Arial" w:eastAsia="Times New Roman" w:hAnsi="Arial" w:cs="Arial"/>
          <w:sz w:val="24"/>
          <w:szCs w:val="24"/>
          <w:lang w:eastAsia="ru-RU"/>
        </w:rPr>
        <w:t xml:space="preserve">22. </w:t>
      </w:r>
      <w:bookmarkStart w:id="20" w:name="sub_1045"/>
      <w:bookmarkEnd w:id="19"/>
      <w:r w:rsidRPr="00D47A4D">
        <w:rPr>
          <w:rFonts w:ascii="Arial" w:eastAsia="Times New Roman" w:hAnsi="Arial" w:cs="Arial"/>
          <w:sz w:val="24"/>
          <w:szCs w:val="24"/>
          <w:lang w:eastAsia="ru-RU"/>
        </w:rPr>
        <w:t>Размещение НТО без приспособления для беспрепятственного доступа к ним и использования их инвалидами и другими маломобильными группами населения не допускается.</w:t>
      </w: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1" w:name="sub_1046"/>
      <w:bookmarkEnd w:id="20"/>
      <w:r w:rsidRPr="00D47A4D">
        <w:rPr>
          <w:rFonts w:ascii="Arial" w:eastAsia="Times New Roman" w:hAnsi="Arial" w:cs="Arial"/>
          <w:sz w:val="24"/>
          <w:szCs w:val="24"/>
          <w:lang w:eastAsia="ru-RU"/>
        </w:rPr>
        <w:t xml:space="preserve">23. Не допускается размещение НТО в арках зданий, на газонах </w:t>
      </w:r>
      <w:r w:rsidRPr="00D47A4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(без устройства специального настила), площадках (детских, для отдыха, спортивных, транспортных стоянках), посадочных площадках пассажирского транспорта (за исключением сблокированных с остановочным павильоном), </w:t>
      </w:r>
      <w:r w:rsidRPr="00D47A4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охранной зоне водопроводных, канализационных, электрических, кабельных сетей связи, трубопроводов, а также ближе 5 м от остановочных павильонов, 25 м - от вентиляционных </w:t>
      </w:r>
      <w:r w:rsidRPr="00D47A4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шахт, 20 м - от окон жилых помещений, перед витринами торговых организаций, 3 м - от ствола дерева, 1,5 м - от внешней границы кроны кустарника.</w:t>
      </w: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2" w:name="sub_1047"/>
      <w:bookmarkEnd w:id="21"/>
      <w:r w:rsidRPr="00D47A4D">
        <w:rPr>
          <w:rFonts w:ascii="Arial" w:eastAsia="Times New Roman" w:hAnsi="Arial" w:cs="Arial"/>
          <w:sz w:val="24"/>
          <w:szCs w:val="24"/>
          <w:lang w:eastAsia="ru-RU"/>
        </w:rPr>
        <w:t>24. Места размещения НТО должны оборудоваться осветительным оборудованием, урнами и мусорными контейнерами в соответствии с Правилами благоустройства.</w:t>
      </w: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3" w:name="sub_1048"/>
      <w:bookmarkEnd w:id="22"/>
      <w:r w:rsidRPr="00D47A4D">
        <w:rPr>
          <w:rFonts w:ascii="Arial" w:eastAsia="Times New Roman" w:hAnsi="Arial" w:cs="Arial"/>
          <w:sz w:val="24"/>
          <w:szCs w:val="24"/>
          <w:lang w:eastAsia="ru-RU"/>
        </w:rPr>
        <w:t>25. При производстве работ по установке и монтажу НТО заявитель несет ответственность в соответствии с действующим законодательством Российской Федерации за нарушения правил безопасности, а также за аварийные ситуации, возникшие из-за нарушений условий монтажа.</w:t>
      </w: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4D">
        <w:rPr>
          <w:rFonts w:ascii="Arial" w:eastAsia="Times New Roman" w:hAnsi="Arial" w:cs="Arial"/>
          <w:sz w:val="24"/>
          <w:szCs w:val="24"/>
          <w:lang w:eastAsia="ru-RU"/>
        </w:rPr>
        <w:t>26. Размещенное НТО должно соответствовать документам, представленным при согласовании его размещения либо информации, представленной при согласовании изменений характеристик НТО.</w:t>
      </w:r>
    </w:p>
    <w:p w:rsidR="00CB0529" w:rsidRPr="00D47A4D" w:rsidRDefault="00CB0529" w:rsidP="00CB05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4" w:name="sub_1049"/>
      <w:bookmarkEnd w:id="23"/>
      <w:r w:rsidRPr="00D47A4D">
        <w:rPr>
          <w:rFonts w:ascii="Arial" w:eastAsia="Times New Roman" w:hAnsi="Arial" w:cs="Arial"/>
          <w:sz w:val="24"/>
          <w:szCs w:val="24"/>
          <w:lang w:eastAsia="ru-RU"/>
        </w:rPr>
        <w:t xml:space="preserve">27. Заявитель обязан размещать и эксплуатировать (содержать) НТО </w:t>
      </w:r>
      <w:r w:rsidRPr="00D47A4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соответствии с </w:t>
      </w:r>
      <w:hyperlink r:id="rId8" w:history="1">
        <w:r w:rsidRPr="00D47A4D">
          <w:rPr>
            <w:rFonts w:ascii="Arial" w:eastAsia="Times New Roman" w:hAnsi="Arial" w:cs="Arial"/>
            <w:sz w:val="24"/>
            <w:szCs w:val="24"/>
            <w:lang w:eastAsia="ru-RU"/>
          </w:rPr>
          <w:t>Правилами</w:t>
        </w:r>
      </w:hyperlink>
      <w:r w:rsidRPr="00D47A4D">
        <w:rPr>
          <w:rFonts w:ascii="Arial" w:eastAsia="Times New Roman" w:hAnsi="Arial" w:cs="Arial"/>
          <w:sz w:val="24"/>
          <w:szCs w:val="24"/>
          <w:lang w:eastAsia="ru-RU"/>
        </w:rPr>
        <w:t xml:space="preserve"> благоустройства, своевременно выполнять </w:t>
      </w:r>
      <w:r w:rsidRPr="00D47A4D">
        <w:rPr>
          <w:rFonts w:ascii="Arial" w:eastAsia="Times New Roman" w:hAnsi="Arial" w:cs="Arial"/>
          <w:sz w:val="24"/>
          <w:szCs w:val="24"/>
          <w:lang w:eastAsia="ru-RU"/>
        </w:rPr>
        <w:br/>
        <w:t>его ремонт, содержать прилегающую территорию в чистоте и порядке.</w:t>
      </w:r>
    </w:p>
    <w:bookmarkEnd w:id="16"/>
    <w:bookmarkEnd w:id="24"/>
    <w:p w:rsidR="00CB0529" w:rsidRPr="00D47A4D" w:rsidRDefault="00CB0529" w:rsidP="00CB052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B0529" w:rsidRPr="00D47A4D" w:rsidRDefault="00CB0529" w:rsidP="00CB05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  <w:lang w:val="en-US"/>
        </w:rPr>
        <w:t>V</w:t>
      </w:r>
      <w:r w:rsidRPr="00D47A4D">
        <w:rPr>
          <w:rFonts w:ascii="Arial" w:hAnsi="Arial" w:cs="Arial"/>
          <w:sz w:val="24"/>
          <w:szCs w:val="24"/>
        </w:rPr>
        <w:t>. Демонтаж НТО</w:t>
      </w:r>
    </w:p>
    <w:p w:rsidR="00CB0529" w:rsidRPr="00D47A4D" w:rsidRDefault="00CB0529" w:rsidP="00CB05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0529" w:rsidRPr="00D47A4D" w:rsidRDefault="00CB0529" w:rsidP="00CB05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 xml:space="preserve">28. </w:t>
      </w:r>
      <w:r w:rsidRPr="00D47A4D">
        <w:rPr>
          <w:rFonts w:ascii="Arial" w:eastAsia="Times New Roman" w:hAnsi="Arial" w:cs="Arial"/>
          <w:sz w:val="24"/>
          <w:szCs w:val="24"/>
          <w:lang w:eastAsia="ru-RU"/>
        </w:rPr>
        <w:t xml:space="preserve">НТО, размещенные без согласования Администрации, а также размещенные с нарушением заявленных при согласовании характеристик </w:t>
      </w:r>
      <w:r w:rsidRPr="00D47A4D">
        <w:rPr>
          <w:rFonts w:ascii="Arial" w:eastAsia="Times New Roman" w:hAnsi="Arial" w:cs="Arial"/>
          <w:sz w:val="24"/>
          <w:szCs w:val="24"/>
          <w:lang w:eastAsia="ru-RU"/>
        </w:rPr>
        <w:br/>
        <w:t>и условий, подлежат демонтажу.</w:t>
      </w:r>
    </w:p>
    <w:p w:rsidR="00CB0529" w:rsidRPr="00D47A4D" w:rsidRDefault="00CB0529" w:rsidP="00CB05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>29. Способами выявления НТО, размещенных с нарушениями настоящего Порядка, являются:</w:t>
      </w:r>
    </w:p>
    <w:p w:rsidR="00CB0529" w:rsidRPr="00D47A4D" w:rsidRDefault="00CB0529" w:rsidP="00CB05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>обращения физических или юридических лиц;</w:t>
      </w:r>
    </w:p>
    <w:p w:rsidR="00CB0529" w:rsidRPr="00D47A4D" w:rsidRDefault="00CB0529" w:rsidP="00CB05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 xml:space="preserve">обнаружение в ходе инвентаризации объектов благоустройства </w:t>
      </w:r>
      <w:r w:rsidRPr="00D47A4D">
        <w:rPr>
          <w:rFonts w:ascii="Arial" w:hAnsi="Arial" w:cs="Arial"/>
          <w:sz w:val="24"/>
          <w:szCs w:val="24"/>
        </w:rPr>
        <w:br/>
        <w:t>на территории Одинцовского городского округа Московской области;</w:t>
      </w:r>
    </w:p>
    <w:p w:rsidR="00CB0529" w:rsidRPr="00D47A4D" w:rsidRDefault="00CB0529" w:rsidP="00CB05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>обнаружение в ходе мониторинга использования земель;</w:t>
      </w:r>
    </w:p>
    <w:p w:rsidR="00CB0529" w:rsidRPr="00D47A4D" w:rsidRDefault="00CB0529" w:rsidP="00CB05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>акт фиксации НТО органами контроля в сфере благоустройства.</w:t>
      </w:r>
    </w:p>
    <w:p w:rsidR="00CB0529" w:rsidRPr="00D47A4D" w:rsidRDefault="00CB0529" w:rsidP="00CB05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ab/>
        <w:t>30. Администрацией создается Рабочая группа по проведению осмотров НТО (далее – Рабочая группа) и определяется порядок ее работы.</w:t>
      </w:r>
    </w:p>
    <w:p w:rsidR="00CB0529" w:rsidRPr="00D47A4D" w:rsidRDefault="00CB0529" w:rsidP="00CB05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ab/>
        <w:t xml:space="preserve">31. Рабочей группой составляется Акт визуального осмотра НТО </w:t>
      </w:r>
      <w:r w:rsidRPr="00D47A4D">
        <w:rPr>
          <w:rFonts w:ascii="Arial" w:hAnsi="Arial" w:cs="Arial"/>
          <w:sz w:val="24"/>
          <w:szCs w:val="24"/>
        </w:rPr>
        <w:br/>
        <w:t xml:space="preserve">с приложением фотоматериалов. На фото должны быть зафиксированы общее положение НТО на местности, видимые нарушения, в том числе явные несоответствия минимальных расстояний. </w:t>
      </w:r>
    </w:p>
    <w:p w:rsidR="00CB0529" w:rsidRPr="00D47A4D" w:rsidRDefault="00CB0529" w:rsidP="00CB05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>32. Рабочая группа выносит материалы по вопросу нарушений размещения и эксплуатации НТО на Межведомственную комиссию по выявлению и демонтажу незаконно размещенных специализированных нестационарных торговых объектов на территории Одинцовского муниципального района Московской области.</w:t>
      </w:r>
    </w:p>
    <w:p w:rsidR="00CB0529" w:rsidRPr="00D47A4D" w:rsidRDefault="00CB0529" w:rsidP="00CB05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 xml:space="preserve">По результатам рассмотрения материалов Межведомственная комиссия по выявлению и демонтажу незаконно размещенных специализированных нестационарных торговых объектов на территории Одинцовского муниципального района Московской области принимает решение </w:t>
      </w:r>
      <w:r w:rsidRPr="00D47A4D">
        <w:rPr>
          <w:rFonts w:ascii="Arial" w:hAnsi="Arial" w:cs="Arial"/>
          <w:sz w:val="24"/>
          <w:szCs w:val="24"/>
        </w:rPr>
        <w:br/>
        <w:t>о демонтаже НТО.</w:t>
      </w:r>
    </w:p>
    <w:p w:rsidR="00CB0529" w:rsidRPr="00D47A4D" w:rsidRDefault="00CB0529" w:rsidP="00CB05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 xml:space="preserve">33. Администрация направляет собственнику НТО требования </w:t>
      </w:r>
      <w:r w:rsidRPr="00D47A4D">
        <w:rPr>
          <w:rFonts w:ascii="Arial" w:hAnsi="Arial" w:cs="Arial"/>
          <w:sz w:val="24"/>
          <w:szCs w:val="24"/>
        </w:rPr>
        <w:br/>
        <w:t>о добровольном демонтаже НТО.</w:t>
      </w:r>
    </w:p>
    <w:p w:rsidR="00CB0529" w:rsidRPr="00D47A4D" w:rsidRDefault="00CB0529" w:rsidP="00CB05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 xml:space="preserve">Требование направляется заказным письмом с уведомлением </w:t>
      </w:r>
      <w:r w:rsidRPr="00D47A4D">
        <w:rPr>
          <w:rFonts w:ascii="Arial" w:hAnsi="Arial" w:cs="Arial"/>
          <w:sz w:val="24"/>
          <w:szCs w:val="24"/>
        </w:rPr>
        <w:br/>
        <w:t xml:space="preserve">либо вручается нарочно под роспись, а также размещается на НТО </w:t>
      </w:r>
      <w:r w:rsidRPr="00D47A4D">
        <w:rPr>
          <w:rFonts w:ascii="Arial" w:hAnsi="Arial" w:cs="Arial"/>
          <w:sz w:val="24"/>
          <w:szCs w:val="24"/>
        </w:rPr>
        <w:br/>
        <w:t xml:space="preserve">с </w:t>
      </w:r>
      <w:proofErr w:type="spellStart"/>
      <w:r w:rsidRPr="00D47A4D">
        <w:rPr>
          <w:rFonts w:ascii="Arial" w:hAnsi="Arial" w:cs="Arial"/>
          <w:sz w:val="24"/>
          <w:szCs w:val="24"/>
        </w:rPr>
        <w:t>фотофиксацией</w:t>
      </w:r>
      <w:proofErr w:type="spellEnd"/>
      <w:r w:rsidRPr="00D47A4D">
        <w:rPr>
          <w:rFonts w:ascii="Arial" w:hAnsi="Arial" w:cs="Arial"/>
          <w:sz w:val="24"/>
          <w:szCs w:val="24"/>
        </w:rPr>
        <w:t>. Срок для добровольного демонтажа составляет 30 (тридцать) календарных дней.</w:t>
      </w:r>
    </w:p>
    <w:p w:rsidR="00CB0529" w:rsidRPr="00D47A4D" w:rsidRDefault="00CB0529" w:rsidP="00CB05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 xml:space="preserve">34. При отказе от добровольного демонтажа Администрация направляет </w:t>
      </w:r>
      <w:r w:rsidRPr="00D47A4D">
        <w:rPr>
          <w:rFonts w:ascii="Arial" w:hAnsi="Arial" w:cs="Arial"/>
          <w:sz w:val="24"/>
          <w:szCs w:val="24"/>
        </w:rPr>
        <w:br/>
        <w:t>в суд исковое заявление о демонтаже НТО.</w:t>
      </w:r>
    </w:p>
    <w:p w:rsidR="00CB0529" w:rsidRPr="00D47A4D" w:rsidRDefault="00CB0529" w:rsidP="00CB05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B0529" w:rsidRPr="00D47A4D" w:rsidRDefault="00CB0529" w:rsidP="00CB0529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CB0529" w:rsidRPr="00D47A4D" w:rsidRDefault="00CB0529" w:rsidP="00CB05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lastRenderedPageBreak/>
        <w:t xml:space="preserve">Заместитель Главы </w:t>
      </w:r>
    </w:p>
    <w:p w:rsidR="00CB0529" w:rsidRPr="00D47A4D" w:rsidRDefault="00CB0529" w:rsidP="00CB05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 xml:space="preserve">Одинцовского городского округа                                           А.А. </w:t>
      </w:r>
      <w:proofErr w:type="spellStart"/>
      <w:r w:rsidRPr="00D47A4D">
        <w:rPr>
          <w:rFonts w:ascii="Arial" w:hAnsi="Arial" w:cs="Arial"/>
          <w:sz w:val="24"/>
          <w:szCs w:val="24"/>
        </w:rPr>
        <w:t>Садетдинова</w:t>
      </w:r>
      <w:proofErr w:type="spellEnd"/>
    </w:p>
    <w:p w:rsidR="00CB0529" w:rsidRPr="00D47A4D" w:rsidRDefault="00CB0529" w:rsidP="00CB05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0529" w:rsidRPr="00D47A4D" w:rsidRDefault="00CB0529" w:rsidP="00CB05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0529" w:rsidRPr="00D47A4D" w:rsidRDefault="00CB0529" w:rsidP="00D47A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ab/>
      </w:r>
      <w:r w:rsidRPr="00D47A4D">
        <w:rPr>
          <w:rFonts w:ascii="Arial" w:hAnsi="Arial" w:cs="Arial"/>
          <w:sz w:val="24"/>
          <w:szCs w:val="24"/>
        </w:rPr>
        <w:tab/>
      </w:r>
      <w:r w:rsidRPr="00D47A4D">
        <w:rPr>
          <w:rFonts w:ascii="Arial" w:hAnsi="Arial" w:cs="Arial"/>
          <w:sz w:val="24"/>
          <w:szCs w:val="24"/>
        </w:rPr>
        <w:tab/>
      </w:r>
      <w:r w:rsidRPr="00D47A4D">
        <w:rPr>
          <w:rFonts w:ascii="Arial" w:hAnsi="Arial" w:cs="Arial"/>
          <w:sz w:val="24"/>
          <w:szCs w:val="24"/>
        </w:rPr>
        <w:tab/>
      </w:r>
      <w:r w:rsidRPr="00D47A4D">
        <w:rPr>
          <w:rFonts w:ascii="Arial" w:hAnsi="Arial" w:cs="Arial"/>
          <w:sz w:val="24"/>
          <w:szCs w:val="24"/>
        </w:rPr>
        <w:tab/>
      </w:r>
      <w:r w:rsidRPr="00D47A4D">
        <w:rPr>
          <w:rFonts w:ascii="Arial" w:hAnsi="Arial" w:cs="Arial"/>
          <w:sz w:val="24"/>
          <w:szCs w:val="24"/>
        </w:rPr>
        <w:tab/>
      </w:r>
      <w:r w:rsidRPr="00D47A4D">
        <w:rPr>
          <w:rFonts w:ascii="Arial" w:hAnsi="Arial" w:cs="Arial"/>
          <w:sz w:val="24"/>
          <w:szCs w:val="24"/>
        </w:rPr>
        <w:tab/>
        <w:t>Приложение 1</w:t>
      </w:r>
    </w:p>
    <w:p w:rsidR="00CB0529" w:rsidRPr="00D47A4D" w:rsidRDefault="00CB0529" w:rsidP="00CB0529">
      <w:pPr>
        <w:tabs>
          <w:tab w:val="left" w:pos="1134"/>
        </w:tabs>
        <w:spacing w:after="0" w:line="240" w:lineRule="auto"/>
        <w:ind w:left="4956"/>
        <w:contextualSpacing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>к Порядку размещения временных сооружений или временных конструкций, предназначенных для осуществления торговой деятельности (оказания услуг) на территории Одинцовского городского округа Московской области на земельных участках, находящихся в частной собственности</w:t>
      </w:r>
    </w:p>
    <w:p w:rsidR="00CB0529" w:rsidRPr="00D47A4D" w:rsidRDefault="00CB0529" w:rsidP="00CB0529">
      <w:pPr>
        <w:tabs>
          <w:tab w:val="left" w:pos="1134"/>
        </w:tabs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B0529" w:rsidRPr="00D47A4D" w:rsidRDefault="00CB0529" w:rsidP="00CB0529">
      <w:pPr>
        <w:tabs>
          <w:tab w:val="left" w:pos="1134"/>
        </w:tabs>
        <w:spacing w:after="0"/>
        <w:ind w:left="4248"/>
        <w:contextualSpacing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ab/>
        <w:t>В администрацию _________________</w:t>
      </w:r>
    </w:p>
    <w:p w:rsidR="00CB0529" w:rsidRPr="00D47A4D" w:rsidRDefault="00CB0529" w:rsidP="00CB0529">
      <w:pPr>
        <w:tabs>
          <w:tab w:val="left" w:pos="1134"/>
        </w:tabs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ab/>
      </w:r>
      <w:r w:rsidRPr="00D47A4D">
        <w:rPr>
          <w:rFonts w:ascii="Arial" w:hAnsi="Arial" w:cs="Arial"/>
          <w:sz w:val="24"/>
          <w:szCs w:val="24"/>
        </w:rPr>
        <w:tab/>
      </w:r>
      <w:r w:rsidRPr="00D47A4D">
        <w:rPr>
          <w:rFonts w:ascii="Arial" w:hAnsi="Arial" w:cs="Arial"/>
          <w:sz w:val="24"/>
          <w:szCs w:val="24"/>
        </w:rPr>
        <w:tab/>
      </w:r>
      <w:r w:rsidRPr="00D47A4D">
        <w:rPr>
          <w:rFonts w:ascii="Arial" w:hAnsi="Arial" w:cs="Arial"/>
          <w:sz w:val="24"/>
          <w:szCs w:val="24"/>
        </w:rPr>
        <w:tab/>
      </w:r>
      <w:r w:rsidRPr="00D47A4D">
        <w:rPr>
          <w:rFonts w:ascii="Arial" w:hAnsi="Arial" w:cs="Arial"/>
          <w:sz w:val="24"/>
          <w:szCs w:val="24"/>
        </w:rPr>
        <w:tab/>
      </w:r>
      <w:r w:rsidRPr="00D47A4D">
        <w:rPr>
          <w:rFonts w:ascii="Arial" w:hAnsi="Arial" w:cs="Arial"/>
          <w:sz w:val="24"/>
          <w:szCs w:val="24"/>
        </w:rPr>
        <w:tab/>
      </w:r>
      <w:r w:rsidRPr="00D47A4D">
        <w:rPr>
          <w:rFonts w:ascii="Arial" w:hAnsi="Arial" w:cs="Arial"/>
          <w:sz w:val="24"/>
          <w:szCs w:val="24"/>
        </w:rPr>
        <w:tab/>
        <w:t>от _______________________________</w:t>
      </w:r>
    </w:p>
    <w:p w:rsidR="00CB0529" w:rsidRPr="00D47A4D" w:rsidRDefault="00CB0529" w:rsidP="00CB0529">
      <w:pPr>
        <w:tabs>
          <w:tab w:val="left" w:pos="1134"/>
        </w:tabs>
        <w:spacing w:after="0"/>
        <w:ind w:left="4956"/>
        <w:contextualSpacing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>(наименование и ИНН - для юридических лиц, Ф.И.О. и ИНН - для физических лиц)</w:t>
      </w:r>
    </w:p>
    <w:p w:rsidR="00CB0529" w:rsidRPr="00D47A4D" w:rsidRDefault="00CB0529" w:rsidP="00CB0529">
      <w:pPr>
        <w:tabs>
          <w:tab w:val="left" w:pos="1134"/>
        </w:tabs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B0529" w:rsidRPr="00D47A4D" w:rsidRDefault="00CB0529" w:rsidP="00CB0529">
      <w:pPr>
        <w:tabs>
          <w:tab w:val="left" w:pos="1134"/>
        </w:tabs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ab/>
      </w:r>
      <w:r w:rsidRPr="00D47A4D">
        <w:rPr>
          <w:rFonts w:ascii="Arial" w:hAnsi="Arial" w:cs="Arial"/>
          <w:sz w:val="24"/>
          <w:szCs w:val="24"/>
        </w:rPr>
        <w:tab/>
      </w:r>
      <w:r w:rsidRPr="00D47A4D">
        <w:rPr>
          <w:rFonts w:ascii="Arial" w:hAnsi="Arial" w:cs="Arial"/>
          <w:sz w:val="24"/>
          <w:szCs w:val="24"/>
        </w:rPr>
        <w:tab/>
      </w:r>
      <w:r w:rsidRPr="00D47A4D">
        <w:rPr>
          <w:rFonts w:ascii="Arial" w:hAnsi="Arial" w:cs="Arial"/>
          <w:sz w:val="24"/>
          <w:szCs w:val="24"/>
        </w:rPr>
        <w:tab/>
      </w:r>
      <w:r w:rsidRPr="00D47A4D">
        <w:rPr>
          <w:rFonts w:ascii="Arial" w:hAnsi="Arial" w:cs="Arial"/>
          <w:sz w:val="24"/>
          <w:szCs w:val="24"/>
        </w:rPr>
        <w:tab/>
      </w:r>
      <w:r w:rsidRPr="00D47A4D">
        <w:rPr>
          <w:rFonts w:ascii="Arial" w:hAnsi="Arial" w:cs="Arial"/>
          <w:sz w:val="24"/>
          <w:szCs w:val="24"/>
        </w:rPr>
        <w:tab/>
      </w:r>
      <w:r w:rsidRPr="00D47A4D">
        <w:rPr>
          <w:rFonts w:ascii="Arial" w:hAnsi="Arial" w:cs="Arial"/>
          <w:sz w:val="24"/>
          <w:szCs w:val="24"/>
        </w:rPr>
        <w:tab/>
        <w:t>Адрес ___________________________</w:t>
      </w:r>
    </w:p>
    <w:p w:rsidR="00CB0529" w:rsidRPr="00D47A4D" w:rsidRDefault="00CB0529" w:rsidP="00CB0529">
      <w:pPr>
        <w:tabs>
          <w:tab w:val="left" w:pos="1134"/>
        </w:tabs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ab/>
      </w:r>
      <w:r w:rsidRPr="00D47A4D">
        <w:rPr>
          <w:rFonts w:ascii="Arial" w:hAnsi="Arial" w:cs="Arial"/>
          <w:sz w:val="24"/>
          <w:szCs w:val="24"/>
        </w:rPr>
        <w:tab/>
      </w:r>
      <w:r w:rsidRPr="00D47A4D">
        <w:rPr>
          <w:rFonts w:ascii="Arial" w:hAnsi="Arial" w:cs="Arial"/>
          <w:sz w:val="24"/>
          <w:szCs w:val="24"/>
        </w:rPr>
        <w:tab/>
      </w:r>
      <w:r w:rsidRPr="00D47A4D">
        <w:rPr>
          <w:rFonts w:ascii="Arial" w:hAnsi="Arial" w:cs="Arial"/>
          <w:sz w:val="24"/>
          <w:szCs w:val="24"/>
        </w:rPr>
        <w:tab/>
      </w:r>
      <w:r w:rsidRPr="00D47A4D">
        <w:rPr>
          <w:rFonts w:ascii="Arial" w:hAnsi="Arial" w:cs="Arial"/>
          <w:sz w:val="24"/>
          <w:szCs w:val="24"/>
        </w:rPr>
        <w:tab/>
      </w:r>
      <w:r w:rsidRPr="00D47A4D">
        <w:rPr>
          <w:rFonts w:ascii="Arial" w:hAnsi="Arial" w:cs="Arial"/>
          <w:sz w:val="24"/>
          <w:szCs w:val="24"/>
        </w:rPr>
        <w:tab/>
      </w:r>
      <w:r w:rsidRPr="00D47A4D">
        <w:rPr>
          <w:rFonts w:ascii="Arial" w:hAnsi="Arial" w:cs="Arial"/>
          <w:sz w:val="24"/>
          <w:szCs w:val="24"/>
        </w:rPr>
        <w:tab/>
        <w:t>Контактный телефон _______________</w:t>
      </w:r>
    </w:p>
    <w:p w:rsidR="00CB0529" w:rsidRPr="00D47A4D" w:rsidRDefault="00CB0529" w:rsidP="00CB0529">
      <w:pPr>
        <w:tabs>
          <w:tab w:val="left" w:pos="1134"/>
        </w:tabs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ab/>
      </w:r>
      <w:r w:rsidRPr="00D47A4D">
        <w:rPr>
          <w:rFonts w:ascii="Arial" w:hAnsi="Arial" w:cs="Arial"/>
          <w:sz w:val="24"/>
          <w:szCs w:val="24"/>
        </w:rPr>
        <w:tab/>
      </w:r>
      <w:r w:rsidRPr="00D47A4D">
        <w:rPr>
          <w:rFonts w:ascii="Arial" w:hAnsi="Arial" w:cs="Arial"/>
          <w:sz w:val="24"/>
          <w:szCs w:val="24"/>
        </w:rPr>
        <w:tab/>
      </w:r>
      <w:r w:rsidRPr="00D47A4D">
        <w:rPr>
          <w:rFonts w:ascii="Arial" w:hAnsi="Arial" w:cs="Arial"/>
          <w:sz w:val="24"/>
          <w:szCs w:val="24"/>
        </w:rPr>
        <w:tab/>
      </w:r>
      <w:r w:rsidRPr="00D47A4D">
        <w:rPr>
          <w:rFonts w:ascii="Arial" w:hAnsi="Arial" w:cs="Arial"/>
          <w:sz w:val="24"/>
          <w:szCs w:val="24"/>
        </w:rPr>
        <w:tab/>
      </w:r>
      <w:r w:rsidRPr="00D47A4D">
        <w:rPr>
          <w:rFonts w:ascii="Arial" w:hAnsi="Arial" w:cs="Arial"/>
          <w:sz w:val="24"/>
          <w:szCs w:val="24"/>
        </w:rPr>
        <w:tab/>
      </w:r>
      <w:r w:rsidRPr="00D47A4D">
        <w:rPr>
          <w:rFonts w:ascii="Arial" w:hAnsi="Arial" w:cs="Arial"/>
          <w:sz w:val="24"/>
          <w:szCs w:val="24"/>
        </w:rPr>
        <w:tab/>
        <w:t>Адрес электронной почты __________</w:t>
      </w:r>
    </w:p>
    <w:p w:rsidR="00CB0529" w:rsidRPr="00D47A4D" w:rsidRDefault="00CB0529" w:rsidP="00CB0529">
      <w:pPr>
        <w:tabs>
          <w:tab w:val="left" w:pos="1134"/>
        </w:tabs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B0529" w:rsidRPr="00D47A4D" w:rsidRDefault="00CB0529" w:rsidP="00CB0529">
      <w:pPr>
        <w:tabs>
          <w:tab w:val="left" w:pos="1134"/>
        </w:tabs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B0529" w:rsidRPr="00D47A4D" w:rsidRDefault="00CB0529" w:rsidP="00CB0529">
      <w:pPr>
        <w:tabs>
          <w:tab w:val="left" w:pos="1134"/>
        </w:tabs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>ЗАЯВЛЕНИЕ</w:t>
      </w:r>
    </w:p>
    <w:p w:rsidR="00CB0529" w:rsidRPr="00D47A4D" w:rsidRDefault="00CB0529" w:rsidP="00CB0529">
      <w:pPr>
        <w:tabs>
          <w:tab w:val="left" w:pos="1134"/>
        </w:tabs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B0529" w:rsidRPr="00D47A4D" w:rsidRDefault="00CB0529" w:rsidP="00CB0529">
      <w:pPr>
        <w:tabs>
          <w:tab w:val="left" w:pos="1134"/>
        </w:tabs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>Прошу согласовать размещение временного сооружения или временной конструкции, предназначенных для осуществления торговой деятельности (оказания услуг) на территории Одинцовского городского округа Московской области, а именно:</w:t>
      </w:r>
    </w:p>
    <w:p w:rsidR="00CB0529" w:rsidRPr="00D47A4D" w:rsidRDefault="00CB0529" w:rsidP="00CB0529">
      <w:pPr>
        <w:tabs>
          <w:tab w:val="left" w:pos="1134"/>
        </w:tabs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>тип временного сооружения или временной конструкции _____________;</w:t>
      </w:r>
    </w:p>
    <w:p w:rsidR="00CB0529" w:rsidRPr="00D47A4D" w:rsidRDefault="00CB0529" w:rsidP="00CB0529">
      <w:pPr>
        <w:tabs>
          <w:tab w:val="left" w:pos="1134"/>
        </w:tabs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 xml:space="preserve">площадь ______________ </w:t>
      </w:r>
      <w:proofErr w:type="spellStart"/>
      <w:proofErr w:type="gramStart"/>
      <w:r w:rsidRPr="00D47A4D">
        <w:rPr>
          <w:rFonts w:ascii="Arial" w:hAnsi="Arial" w:cs="Arial"/>
          <w:sz w:val="24"/>
          <w:szCs w:val="24"/>
        </w:rPr>
        <w:t>кв.м</w:t>
      </w:r>
      <w:proofErr w:type="spellEnd"/>
      <w:proofErr w:type="gramEnd"/>
      <w:r w:rsidRPr="00D47A4D">
        <w:rPr>
          <w:rFonts w:ascii="Arial" w:hAnsi="Arial" w:cs="Arial"/>
          <w:sz w:val="24"/>
          <w:szCs w:val="24"/>
        </w:rPr>
        <w:t>;</w:t>
      </w:r>
    </w:p>
    <w:p w:rsidR="00CB0529" w:rsidRPr="00D47A4D" w:rsidRDefault="00CB0529" w:rsidP="00CB0529">
      <w:pPr>
        <w:tabs>
          <w:tab w:val="left" w:pos="1134"/>
        </w:tabs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>назначение ______________________________________________________;</w:t>
      </w:r>
    </w:p>
    <w:p w:rsidR="00CB0529" w:rsidRPr="00D47A4D" w:rsidRDefault="00CB0529" w:rsidP="00CB0529">
      <w:pPr>
        <w:tabs>
          <w:tab w:val="left" w:pos="1134"/>
        </w:tabs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>на земельном участке, расположенном по адресу: __________________________ (кадастровый номер _____________________).</w:t>
      </w:r>
    </w:p>
    <w:p w:rsidR="00CB0529" w:rsidRPr="00D47A4D" w:rsidRDefault="00CB0529" w:rsidP="00CB0529">
      <w:pPr>
        <w:tabs>
          <w:tab w:val="left" w:pos="1134"/>
        </w:tabs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B0529" w:rsidRPr="00D47A4D" w:rsidRDefault="00CB0529" w:rsidP="00CB0529">
      <w:pPr>
        <w:tabs>
          <w:tab w:val="left" w:pos="1134"/>
        </w:tabs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>Приложение: (документы, которые прилагает заявитель)</w:t>
      </w:r>
    </w:p>
    <w:p w:rsidR="00CB0529" w:rsidRPr="00D47A4D" w:rsidRDefault="00CB0529" w:rsidP="00CB0529">
      <w:pPr>
        <w:tabs>
          <w:tab w:val="left" w:pos="1134"/>
        </w:tabs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>1.</w:t>
      </w:r>
    </w:p>
    <w:p w:rsidR="00CB0529" w:rsidRPr="00D47A4D" w:rsidRDefault="00CB0529" w:rsidP="00CB0529">
      <w:pPr>
        <w:tabs>
          <w:tab w:val="left" w:pos="1134"/>
        </w:tabs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>2.</w:t>
      </w:r>
    </w:p>
    <w:p w:rsidR="00CB0529" w:rsidRPr="00D47A4D" w:rsidRDefault="00CB0529" w:rsidP="00CB0529">
      <w:pPr>
        <w:tabs>
          <w:tab w:val="left" w:pos="1134"/>
        </w:tabs>
        <w:spacing w:after="0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CB0529" w:rsidRPr="00D47A4D" w:rsidRDefault="00CB0529" w:rsidP="00CB0529">
      <w:pPr>
        <w:tabs>
          <w:tab w:val="left" w:pos="993"/>
          <w:tab w:val="left" w:pos="1134"/>
        </w:tabs>
        <w:spacing w:after="0" w:line="259" w:lineRule="auto"/>
        <w:ind w:right="-143"/>
        <w:contextualSpacing/>
        <w:jc w:val="right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 xml:space="preserve">____________________ _______________                 </w:t>
      </w:r>
    </w:p>
    <w:p w:rsidR="00CB0529" w:rsidRPr="00D47A4D" w:rsidRDefault="00CB0529" w:rsidP="00CB0529">
      <w:pPr>
        <w:tabs>
          <w:tab w:val="left" w:pos="993"/>
          <w:tab w:val="left" w:pos="1134"/>
        </w:tabs>
        <w:spacing w:after="0" w:line="259" w:lineRule="auto"/>
        <w:ind w:right="-143"/>
        <w:contextualSpacing/>
        <w:jc w:val="right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D47A4D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D47A4D">
        <w:rPr>
          <w:rFonts w:ascii="Arial" w:hAnsi="Arial" w:cs="Arial"/>
          <w:sz w:val="24"/>
          <w:szCs w:val="24"/>
        </w:rPr>
        <w:t xml:space="preserve">                     (ФИО) </w:t>
      </w:r>
    </w:p>
    <w:p w:rsidR="00CB0529" w:rsidRPr="00D47A4D" w:rsidRDefault="00CB0529" w:rsidP="00CB0529">
      <w:pPr>
        <w:tabs>
          <w:tab w:val="left" w:pos="1134"/>
        </w:tabs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B0529" w:rsidRPr="00D47A4D" w:rsidRDefault="00CB0529" w:rsidP="00CB0529">
      <w:pPr>
        <w:tabs>
          <w:tab w:val="left" w:pos="1134"/>
        </w:tabs>
        <w:spacing w:after="0" w:line="240" w:lineRule="auto"/>
        <w:ind w:right="-143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 xml:space="preserve">                                                             Приложение 2</w:t>
      </w:r>
    </w:p>
    <w:p w:rsidR="00CB0529" w:rsidRPr="00D47A4D" w:rsidRDefault="00CB0529" w:rsidP="00CB0529">
      <w:pPr>
        <w:tabs>
          <w:tab w:val="left" w:pos="1134"/>
        </w:tabs>
        <w:spacing w:after="0" w:line="240" w:lineRule="auto"/>
        <w:ind w:left="4956" w:right="-143"/>
        <w:contextualSpacing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 xml:space="preserve">к Порядку размещения временных сооружений или временных конструкций, предназначенных для осуществления торговой деятельности (оказания услуг) на территории Одинцовского городского округа Московской области на </w:t>
      </w:r>
      <w:r w:rsidRPr="00D47A4D">
        <w:rPr>
          <w:rFonts w:ascii="Arial" w:hAnsi="Arial" w:cs="Arial"/>
          <w:sz w:val="24"/>
          <w:szCs w:val="24"/>
        </w:rPr>
        <w:lastRenderedPageBreak/>
        <w:t>земельных участках, находящихся в частной собственности</w:t>
      </w:r>
    </w:p>
    <w:p w:rsidR="00CB0529" w:rsidRPr="00D47A4D" w:rsidRDefault="00CB0529" w:rsidP="00CB0529">
      <w:pPr>
        <w:tabs>
          <w:tab w:val="left" w:pos="1134"/>
        </w:tabs>
        <w:spacing w:after="0" w:line="240" w:lineRule="auto"/>
        <w:ind w:left="4956" w:right="-143"/>
        <w:contextualSpacing/>
        <w:jc w:val="both"/>
        <w:rPr>
          <w:rFonts w:ascii="Arial" w:hAnsi="Arial" w:cs="Arial"/>
          <w:sz w:val="24"/>
          <w:szCs w:val="24"/>
        </w:rPr>
      </w:pPr>
    </w:p>
    <w:p w:rsidR="00CB0529" w:rsidRPr="00D47A4D" w:rsidRDefault="00CB0529" w:rsidP="00CB0529">
      <w:pPr>
        <w:tabs>
          <w:tab w:val="left" w:pos="993"/>
          <w:tab w:val="left" w:pos="1134"/>
        </w:tabs>
        <w:spacing w:after="0" w:line="259" w:lineRule="auto"/>
        <w:ind w:right="-143"/>
        <w:contextualSpacing/>
        <w:jc w:val="center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>АКТ</w:t>
      </w:r>
    </w:p>
    <w:p w:rsidR="00CB0529" w:rsidRPr="00D47A4D" w:rsidRDefault="00CB0529" w:rsidP="00CB0529">
      <w:pPr>
        <w:tabs>
          <w:tab w:val="left" w:pos="993"/>
          <w:tab w:val="left" w:pos="1134"/>
        </w:tabs>
        <w:spacing w:after="0" w:line="259" w:lineRule="auto"/>
        <w:ind w:right="-143"/>
        <w:contextualSpacing/>
        <w:jc w:val="center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>визуального осмотра НТО</w:t>
      </w:r>
    </w:p>
    <w:p w:rsidR="00CB0529" w:rsidRPr="00D47A4D" w:rsidRDefault="00CB0529" w:rsidP="00CB0529">
      <w:pPr>
        <w:tabs>
          <w:tab w:val="left" w:pos="993"/>
          <w:tab w:val="left" w:pos="1134"/>
        </w:tabs>
        <w:spacing w:after="0" w:line="259" w:lineRule="auto"/>
        <w:ind w:right="-143"/>
        <w:contextualSpacing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 xml:space="preserve"> «___» ________ 20___ г.                                                                            № _________ </w:t>
      </w:r>
    </w:p>
    <w:p w:rsidR="00CB0529" w:rsidRPr="00D47A4D" w:rsidRDefault="00CB0529" w:rsidP="00CB05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A4D">
        <w:rPr>
          <w:rFonts w:ascii="Arial" w:eastAsia="Times New Roman" w:hAnsi="Arial" w:cs="Arial"/>
          <w:sz w:val="24"/>
          <w:szCs w:val="24"/>
          <w:lang w:eastAsia="ru-RU"/>
        </w:rPr>
        <w:t xml:space="preserve">   1. В соответствии с Порядком размещения временных сооружений или временных конструкций, предназначенных для осуществления торговой деятельности (оказания услуг) на территории Одинцовского городского округа Московской области на земельных участках, находящихся в частной собственности, утвержденным постановлением Администрации Одинцовского городского округа Московской области от_________ №__________, от ___________ № __________, Рабочей группой проведено обследование земельного участка по адресу:________________________ ____________________________________________________________________________________________________________________________________________________________________________________________________________. </w:t>
      </w:r>
    </w:p>
    <w:p w:rsidR="00CB0529" w:rsidRPr="00D47A4D" w:rsidRDefault="00CB0529" w:rsidP="00CB0529">
      <w:pPr>
        <w:tabs>
          <w:tab w:val="left" w:pos="993"/>
          <w:tab w:val="left" w:pos="1134"/>
        </w:tabs>
        <w:spacing w:after="0" w:line="259" w:lineRule="auto"/>
        <w:ind w:right="-143"/>
        <w:contextualSpacing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ab/>
        <w:t xml:space="preserve">2. Кадастровый номер земельного </w:t>
      </w:r>
      <w:proofErr w:type="gramStart"/>
      <w:r w:rsidRPr="00D47A4D">
        <w:rPr>
          <w:rFonts w:ascii="Arial" w:hAnsi="Arial" w:cs="Arial"/>
          <w:sz w:val="24"/>
          <w:szCs w:val="24"/>
        </w:rPr>
        <w:t>участка:_</w:t>
      </w:r>
      <w:proofErr w:type="gramEnd"/>
      <w:r w:rsidRPr="00D47A4D">
        <w:rPr>
          <w:rFonts w:ascii="Arial" w:hAnsi="Arial" w:cs="Arial"/>
          <w:sz w:val="24"/>
          <w:szCs w:val="24"/>
        </w:rPr>
        <w:t>_________________________.</w:t>
      </w:r>
    </w:p>
    <w:p w:rsidR="00CB0529" w:rsidRPr="00D47A4D" w:rsidRDefault="00CB0529" w:rsidP="00CB0529">
      <w:pPr>
        <w:tabs>
          <w:tab w:val="left" w:pos="993"/>
          <w:tab w:val="left" w:pos="1134"/>
        </w:tabs>
        <w:spacing w:after="0" w:line="259" w:lineRule="auto"/>
        <w:ind w:right="-143"/>
        <w:contextualSpacing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ab/>
        <w:t xml:space="preserve">3. Наличие на земельном участке торгового объекта, не являющегося объектом капитального строительства, вид </w:t>
      </w:r>
      <w:proofErr w:type="gramStart"/>
      <w:r w:rsidRPr="00D47A4D">
        <w:rPr>
          <w:rFonts w:ascii="Arial" w:hAnsi="Arial" w:cs="Arial"/>
          <w:sz w:val="24"/>
          <w:szCs w:val="24"/>
        </w:rPr>
        <w:t>объекта:_</w:t>
      </w:r>
      <w:proofErr w:type="gramEnd"/>
      <w:r w:rsidRPr="00D47A4D">
        <w:rPr>
          <w:rFonts w:ascii="Arial" w:hAnsi="Arial" w:cs="Arial"/>
          <w:sz w:val="24"/>
          <w:szCs w:val="24"/>
        </w:rPr>
        <w:t>_________________________</w:t>
      </w:r>
    </w:p>
    <w:p w:rsidR="00CB0529" w:rsidRPr="00D47A4D" w:rsidRDefault="00CB0529" w:rsidP="00CB0529">
      <w:pPr>
        <w:tabs>
          <w:tab w:val="left" w:pos="993"/>
          <w:tab w:val="left" w:pos="1134"/>
        </w:tabs>
        <w:spacing w:after="0" w:line="259" w:lineRule="auto"/>
        <w:ind w:right="-143"/>
        <w:contextualSpacing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>_____________________________________________________________________.</w:t>
      </w:r>
    </w:p>
    <w:p w:rsidR="00CB0529" w:rsidRPr="00D47A4D" w:rsidRDefault="00CB0529" w:rsidP="00CB0529">
      <w:pPr>
        <w:tabs>
          <w:tab w:val="left" w:pos="993"/>
          <w:tab w:val="left" w:pos="1134"/>
        </w:tabs>
        <w:spacing w:after="0" w:line="259" w:lineRule="auto"/>
        <w:ind w:right="-143"/>
        <w:contextualSpacing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ab/>
        <w:t xml:space="preserve">4. Площадь нестационарного торгового объекта: _____________________. </w:t>
      </w:r>
    </w:p>
    <w:p w:rsidR="00CB0529" w:rsidRPr="00D47A4D" w:rsidRDefault="00CB0529" w:rsidP="00CB0529">
      <w:pPr>
        <w:tabs>
          <w:tab w:val="left" w:pos="993"/>
          <w:tab w:val="left" w:pos="1134"/>
        </w:tabs>
        <w:spacing w:after="0" w:line="259" w:lineRule="auto"/>
        <w:ind w:right="-143"/>
        <w:contextualSpacing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ab/>
        <w:t xml:space="preserve">5. Правообладатель земельного </w:t>
      </w:r>
      <w:proofErr w:type="gramStart"/>
      <w:r w:rsidRPr="00D47A4D">
        <w:rPr>
          <w:rFonts w:ascii="Arial" w:hAnsi="Arial" w:cs="Arial"/>
          <w:sz w:val="24"/>
          <w:szCs w:val="24"/>
        </w:rPr>
        <w:t>участка:_</w:t>
      </w:r>
      <w:proofErr w:type="gramEnd"/>
      <w:r w:rsidRPr="00D47A4D">
        <w:rPr>
          <w:rFonts w:ascii="Arial" w:hAnsi="Arial" w:cs="Arial"/>
          <w:sz w:val="24"/>
          <w:szCs w:val="24"/>
        </w:rPr>
        <w:t>___________________________ __________________________________________________________________________________________________________________________________________.</w:t>
      </w:r>
    </w:p>
    <w:p w:rsidR="00CB0529" w:rsidRPr="00D47A4D" w:rsidRDefault="00CB0529" w:rsidP="00CB0529">
      <w:pPr>
        <w:tabs>
          <w:tab w:val="left" w:pos="993"/>
          <w:tab w:val="left" w:pos="1134"/>
        </w:tabs>
        <w:spacing w:after="0" w:line="259" w:lineRule="auto"/>
        <w:ind w:right="-143"/>
        <w:contextualSpacing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ab/>
        <w:t xml:space="preserve">6. Вид разрешенного использования земельного </w:t>
      </w:r>
      <w:proofErr w:type="gramStart"/>
      <w:r w:rsidRPr="00D47A4D">
        <w:rPr>
          <w:rFonts w:ascii="Arial" w:hAnsi="Arial" w:cs="Arial"/>
          <w:sz w:val="24"/>
          <w:szCs w:val="24"/>
        </w:rPr>
        <w:t>участка:_</w:t>
      </w:r>
      <w:proofErr w:type="gramEnd"/>
      <w:r w:rsidRPr="00D47A4D">
        <w:rPr>
          <w:rFonts w:ascii="Arial" w:hAnsi="Arial" w:cs="Arial"/>
          <w:sz w:val="24"/>
          <w:szCs w:val="24"/>
        </w:rPr>
        <w:t>_____________</w:t>
      </w:r>
    </w:p>
    <w:p w:rsidR="00CB0529" w:rsidRPr="00D47A4D" w:rsidRDefault="00CB0529" w:rsidP="00CB0529">
      <w:pPr>
        <w:tabs>
          <w:tab w:val="left" w:pos="993"/>
          <w:tab w:val="left" w:pos="1134"/>
        </w:tabs>
        <w:spacing w:after="0" w:line="259" w:lineRule="auto"/>
        <w:ind w:right="-143"/>
        <w:contextualSpacing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>_____________________________________________________________________.</w:t>
      </w:r>
    </w:p>
    <w:p w:rsidR="00CB0529" w:rsidRPr="00D47A4D" w:rsidRDefault="00CB0529" w:rsidP="00CB0529">
      <w:pPr>
        <w:tabs>
          <w:tab w:val="left" w:pos="993"/>
          <w:tab w:val="left" w:pos="1134"/>
        </w:tabs>
        <w:spacing w:after="0" w:line="259" w:lineRule="auto"/>
        <w:ind w:right="-143"/>
        <w:contextualSpacing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ab/>
        <w:t>7. Правообладатель нестационарного торгового объекта (в случае, если правообладатель не был установлен, указывается «не установлен»</w:t>
      </w:r>
      <w:proofErr w:type="gramStart"/>
      <w:r w:rsidRPr="00D47A4D">
        <w:rPr>
          <w:rFonts w:ascii="Arial" w:hAnsi="Arial" w:cs="Arial"/>
          <w:sz w:val="24"/>
          <w:szCs w:val="24"/>
        </w:rPr>
        <w:t>):_</w:t>
      </w:r>
      <w:proofErr w:type="gramEnd"/>
      <w:r w:rsidRPr="00D47A4D">
        <w:rPr>
          <w:rFonts w:ascii="Arial" w:hAnsi="Arial" w:cs="Arial"/>
          <w:sz w:val="24"/>
          <w:szCs w:val="24"/>
        </w:rPr>
        <w:t>___________ _____________________________________________________________________.</w:t>
      </w:r>
    </w:p>
    <w:p w:rsidR="00CB0529" w:rsidRPr="00D47A4D" w:rsidRDefault="00CB0529" w:rsidP="00CB0529">
      <w:pPr>
        <w:tabs>
          <w:tab w:val="left" w:pos="993"/>
          <w:tab w:val="left" w:pos="1134"/>
        </w:tabs>
        <w:spacing w:after="0" w:line="259" w:lineRule="auto"/>
        <w:ind w:right="-143"/>
        <w:contextualSpacing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ab/>
        <w:t>8. Наличие документа, являющегося основанием для размещения объекта, не являющегося объектом капитального строительства (вид документа, срок действия</w:t>
      </w:r>
      <w:proofErr w:type="gramStart"/>
      <w:r w:rsidRPr="00D47A4D">
        <w:rPr>
          <w:rFonts w:ascii="Arial" w:hAnsi="Arial" w:cs="Arial"/>
          <w:sz w:val="24"/>
          <w:szCs w:val="24"/>
        </w:rPr>
        <w:t>):_</w:t>
      </w:r>
      <w:proofErr w:type="gramEnd"/>
      <w:r w:rsidRPr="00D47A4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________________________________________________________________________________________________________________________________.</w:t>
      </w:r>
    </w:p>
    <w:p w:rsidR="00CB0529" w:rsidRPr="00D47A4D" w:rsidRDefault="00CB0529" w:rsidP="00CB0529">
      <w:pPr>
        <w:tabs>
          <w:tab w:val="left" w:pos="993"/>
          <w:tab w:val="left" w:pos="1134"/>
        </w:tabs>
        <w:spacing w:after="0" w:line="259" w:lineRule="auto"/>
        <w:ind w:right="-143"/>
        <w:contextualSpacing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ab/>
        <w:t>9. Выявлено (указать нарушения</w:t>
      </w:r>
      <w:proofErr w:type="gramStart"/>
      <w:r w:rsidRPr="00D47A4D">
        <w:rPr>
          <w:rFonts w:ascii="Arial" w:hAnsi="Arial" w:cs="Arial"/>
          <w:sz w:val="24"/>
          <w:szCs w:val="24"/>
        </w:rPr>
        <w:t>):_</w:t>
      </w:r>
      <w:proofErr w:type="gramEnd"/>
      <w:r w:rsidRPr="00D47A4D">
        <w:rPr>
          <w:rFonts w:ascii="Arial" w:hAnsi="Arial" w:cs="Arial"/>
          <w:sz w:val="24"/>
          <w:szCs w:val="24"/>
        </w:rPr>
        <w:t>_________________________________</w:t>
      </w:r>
    </w:p>
    <w:p w:rsidR="00CB0529" w:rsidRPr="00D47A4D" w:rsidRDefault="00CB0529" w:rsidP="00CB0529">
      <w:pPr>
        <w:tabs>
          <w:tab w:val="left" w:pos="993"/>
          <w:tab w:val="left" w:pos="1134"/>
        </w:tabs>
        <w:spacing w:after="0" w:line="259" w:lineRule="auto"/>
        <w:ind w:right="-143"/>
        <w:contextualSpacing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 xml:space="preserve">Особые отметки: ______________________________________________________ ______________________________________________________________________. </w:t>
      </w:r>
    </w:p>
    <w:p w:rsidR="00CB0529" w:rsidRPr="00D47A4D" w:rsidRDefault="00CB0529" w:rsidP="00CB0529">
      <w:pPr>
        <w:tabs>
          <w:tab w:val="left" w:pos="993"/>
          <w:tab w:val="left" w:pos="1134"/>
        </w:tabs>
        <w:spacing w:after="0" w:line="259" w:lineRule="auto"/>
        <w:ind w:right="-143"/>
        <w:contextualSpacing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 xml:space="preserve">Подписи членов Рабочей группы: </w:t>
      </w:r>
    </w:p>
    <w:p w:rsidR="00CB0529" w:rsidRPr="00D47A4D" w:rsidRDefault="00CB0529" w:rsidP="00CB0529">
      <w:pPr>
        <w:tabs>
          <w:tab w:val="left" w:pos="993"/>
          <w:tab w:val="left" w:pos="1134"/>
        </w:tabs>
        <w:spacing w:after="0" w:line="259" w:lineRule="auto"/>
        <w:ind w:right="-143"/>
        <w:contextualSpacing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 xml:space="preserve">1._______________________________ ____________________ ________________                 </w:t>
      </w:r>
    </w:p>
    <w:p w:rsidR="00CB0529" w:rsidRPr="00D47A4D" w:rsidRDefault="00CB0529" w:rsidP="00CB0529">
      <w:pPr>
        <w:tabs>
          <w:tab w:val="left" w:pos="993"/>
          <w:tab w:val="left" w:pos="1134"/>
        </w:tabs>
        <w:spacing w:after="0" w:line="259" w:lineRule="auto"/>
        <w:ind w:right="-143"/>
        <w:contextualSpacing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 xml:space="preserve">                   (</w:t>
      </w:r>
      <w:proofErr w:type="gramStart"/>
      <w:r w:rsidRPr="00D47A4D">
        <w:rPr>
          <w:rFonts w:ascii="Arial" w:hAnsi="Arial" w:cs="Arial"/>
          <w:sz w:val="24"/>
          <w:szCs w:val="24"/>
        </w:rPr>
        <w:t xml:space="preserve">должность)   </w:t>
      </w:r>
      <w:proofErr w:type="gramEnd"/>
      <w:r w:rsidRPr="00D47A4D">
        <w:rPr>
          <w:rFonts w:ascii="Arial" w:hAnsi="Arial" w:cs="Arial"/>
          <w:sz w:val="24"/>
          <w:szCs w:val="24"/>
        </w:rPr>
        <w:t xml:space="preserve">                                        (подпись)                        (ФИО) </w:t>
      </w:r>
    </w:p>
    <w:p w:rsidR="00CB0529" w:rsidRPr="00D47A4D" w:rsidRDefault="00CB0529" w:rsidP="00CB0529">
      <w:pPr>
        <w:tabs>
          <w:tab w:val="left" w:pos="993"/>
          <w:tab w:val="left" w:pos="1134"/>
        </w:tabs>
        <w:spacing w:after="0" w:line="259" w:lineRule="auto"/>
        <w:ind w:right="-143"/>
        <w:contextualSpacing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 xml:space="preserve">2. ________________________________ ____________________ _______________                 </w:t>
      </w:r>
    </w:p>
    <w:p w:rsidR="00CB0529" w:rsidRPr="00D47A4D" w:rsidRDefault="00CB0529" w:rsidP="00CB0529">
      <w:pPr>
        <w:tabs>
          <w:tab w:val="left" w:pos="993"/>
          <w:tab w:val="left" w:pos="1134"/>
        </w:tabs>
        <w:spacing w:after="0" w:line="259" w:lineRule="auto"/>
        <w:ind w:right="-143"/>
        <w:contextualSpacing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 xml:space="preserve">                   (</w:t>
      </w:r>
      <w:proofErr w:type="gramStart"/>
      <w:r w:rsidRPr="00D47A4D">
        <w:rPr>
          <w:rFonts w:ascii="Arial" w:hAnsi="Arial" w:cs="Arial"/>
          <w:sz w:val="24"/>
          <w:szCs w:val="24"/>
        </w:rPr>
        <w:t xml:space="preserve">должность)   </w:t>
      </w:r>
      <w:proofErr w:type="gramEnd"/>
      <w:r w:rsidRPr="00D47A4D">
        <w:rPr>
          <w:rFonts w:ascii="Arial" w:hAnsi="Arial" w:cs="Arial"/>
          <w:sz w:val="24"/>
          <w:szCs w:val="24"/>
        </w:rPr>
        <w:t xml:space="preserve">                                        (подпись)                        (ФИО) </w:t>
      </w:r>
    </w:p>
    <w:p w:rsidR="00CB0529" w:rsidRPr="00D47A4D" w:rsidRDefault="00CB0529" w:rsidP="00CB0529">
      <w:pPr>
        <w:tabs>
          <w:tab w:val="left" w:pos="993"/>
          <w:tab w:val="left" w:pos="1134"/>
        </w:tabs>
        <w:spacing w:after="0" w:line="259" w:lineRule="auto"/>
        <w:ind w:right="-143"/>
        <w:contextualSpacing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 xml:space="preserve">3. ________________________________ ____________________ _______________                 </w:t>
      </w:r>
    </w:p>
    <w:p w:rsidR="00CB0529" w:rsidRPr="00D47A4D" w:rsidRDefault="00CB0529" w:rsidP="00CB0529">
      <w:pPr>
        <w:tabs>
          <w:tab w:val="left" w:pos="993"/>
          <w:tab w:val="left" w:pos="1134"/>
        </w:tabs>
        <w:spacing w:after="0" w:line="259" w:lineRule="auto"/>
        <w:ind w:right="-143"/>
        <w:contextualSpacing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 xml:space="preserve">                   (</w:t>
      </w:r>
      <w:proofErr w:type="gramStart"/>
      <w:r w:rsidRPr="00D47A4D">
        <w:rPr>
          <w:rFonts w:ascii="Arial" w:hAnsi="Arial" w:cs="Arial"/>
          <w:sz w:val="24"/>
          <w:szCs w:val="24"/>
        </w:rPr>
        <w:t xml:space="preserve">должность)   </w:t>
      </w:r>
      <w:proofErr w:type="gramEnd"/>
      <w:r w:rsidRPr="00D47A4D">
        <w:rPr>
          <w:rFonts w:ascii="Arial" w:hAnsi="Arial" w:cs="Arial"/>
          <w:sz w:val="24"/>
          <w:szCs w:val="24"/>
        </w:rPr>
        <w:t xml:space="preserve">                                        (подпись)                        (ФИО) </w:t>
      </w:r>
    </w:p>
    <w:p w:rsidR="00CB0529" w:rsidRPr="00D47A4D" w:rsidRDefault="00CB0529" w:rsidP="00CB0529">
      <w:pPr>
        <w:tabs>
          <w:tab w:val="left" w:pos="993"/>
          <w:tab w:val="left" w:pos="1134"/>
        </w:tabs>
        <w:spacing w:after="0" w:line="259" w:lineRule="auto"/>
        <w:ind w:right="-143"/>
        <w:contextualSpacing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 xml:space="preserve">4. ________________________________ ____________________ _______________                 </w:t>
      </w:r>
    </w:p>
    <w:p w:rsidR="00CB0529" w:rsidRPr="00D47A4D" w:rsidRDefault="00CB0529" w:rsidP="00CB0529">
      <w:pPr>
        <w:tabs>
          <w:tab w:val="left" w:pos="993"/>
          <w:tab w:val="left" w:pos="1134"/>
        </w:tabs>
        <w:spacing w:after="0" w:line="259" w:lineRule="auto"/>
        <w:ind w:right="-143"/>
        <w:contextualSpacing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 xml:space="preserve">                   (</w:t>
      </w:r>
      <w:proofErr w:type="gramStart"/>
      <w:r w:rsidRPr="00D47A4D">
        <w:rPr>
          <w:rFonts w:ascii="Arial" w:hAnsi="Arial" w:cs="Arial"/>
          <w:sz w:val="24"/>
          <w:szCs w:val="24"/>
        </w:rPr>
        <w:t xml:space="preserve">должность)   </w:t>
      </w:r>
      <w:proofErr w:type="gramEnd"/>
      <w:r w:rsidRPr="00D47A4D">
        <w:rPr>
          <w:rFonts w:ascii="Arial" w:hAnsi="Arial" w:cs="Arial"/>
          <w:sz w:val="24"/>
          <w:szCs w:val="24"/>
        </w:rPr>
        <w:t xml:space="preserve">                                        (подпись)                        (ФИО) </w:t>
      </w:r>
    </w:p>
    <w:p w:rsidR="00CB0529" w:rsidRPr="00D47A4D" w:rsidRDefault="00CB0529" w:rsidP="00CB0529">
      <w:pPr>
        <w:tabs>
          <w:tab w:val="left" w:pos="993"/>
          <w:tab w:val="left" w:pos="1134"/>
        </w:tabs>
        <w:spacing w:after="0" w:line="259" w:lineRule="auto"/>
        <w:ind w:right="-143"/>
        <w:contextualSpacing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 xml:space="preserve">5. ________________________________ ____________________ _______________                 </w:t>
      </w:r>
    </w:p>
    <w:p w:rsidR="00CB0529" w:rsidRPr="00D47A4D" w:rsidRDefault="00CB0529" w:rsidP="00CB0529">
      <w:pPr>
        <w:tabs>
          <w:tab w:val="left" w:pos="993"/>
          <w:tab w:val="left" w:pos="1134"/>
        </w:tabs>
        <w:spacing w:after="0" w:line="259" w:lineRule="auto"/>
        <w:ind w:right="-143"/>
        <w:contextualSpacing/>
        <w:jc w:val="both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 xml:space="preserve">                   (</w:t>
      </w:r>
      <w:proofErr w:type="gramStart"/>
      <w:r w:rsidRPr="00D47A4D">
        <w:rPr>
          <w:rFonts w:ascii="Arial" w:hAnsi="Arial" w:cs="Arial"/>
          <w:sz w:val="24"/>
          <w:szCs w:val="24"/>
        </w:rPr>
        <w:t xml:space="preserve">должность)   </w:t>
      </w:r>
      <w:proofErr w:type="gramEnd"/>
      <w:r w:rsidRPr="00D47A4D">
        <w:rPr>
          <w:rFonts w:ascii="Arial" w:hAnsi="Arial" w:cs="Arial"/>
          <w:sz w:val="24"/>
          <w:szCs w:val="24"/>
        </w:rPr>
        <w:t xml:space="preserve">                                        (подпись)                        (ФИО) </w:t>
      </w:r>
    </w:p>
    <w:p w:rsidR="00CB0529" w:rsidRPr="00D47A4D" w:rsidRDefault="00CB0529" w:rsidP="00CB0529">
      <w:pPr>
        <w:tabs>
          <w:tab w:val="left" w:pos="1134"/>
        </w:tabs>
        <w:spacing w:after="0" w:line="240" w:lineRule="auto"/>
        <w:ind w:right="-143"/>
        <w:contextualSpacing/>
        <w:jc w:val="center"/>
        <w:rPr>
          <w:rFonts w:ascii="Arial" w:hAnsi="Arial" w:cs="Arial"/>
          <w:sz w:val="24"/>
          <w:szCs w:val="24"/>
        </w:rPr>
      </w:pPr>
    </w:p>
    <w:p w:rsidR="00CB0529" w:rsidRPr="00D47A4D" w:rsidRDefault="00CB0529" w:rsidP="00CB0529">
      <w:pPr>
        <w:tabs>
          <w:tab w:val="left" w:pos="1134"/>
        </w:tabs>
        <w:spacing w:after="0" w:line="240" w:lineRule="auto"/>
        <w:ind w:right="-143"/>
        <w:contextualSpacing/>
        <w:jc w:val="center"/>
        <w:rPr>
          <w:rFonts w:ascii="Arial" w:hAnsi="Arial" w:cs="Arial"/>
          <w:sz w:val="24"/>
          <w:szCs w:val="24"/>
        </w:rPr>
      </w:pPr>
      <w:r w:rsidRPr="00D47A4D">
        <w:rPr>
          <w:rFonts w:ascii="Arial" w:hAnsi="Arial" w:cs="Arial"/>
          <w:sz w:val="24"/>
          <w:szCs w:val="24"/>
        </w:rPr>
        <w:t>Приложение: фотоматериал.</w:t>
      </w:r>
    </w:p>
    <w:p w:rsidR="00CB0529" w:rsidRPr="00D47A4D" w:rsidRDefault="00CB0529" w:rsidP="00B8636E">
      <w:pPr>
        <w:spacing w:line="240" w:lineRule="auto"/>
        <w:ind w:right="-2"/>
        <w:rPr>
          <w:rFonts w:ascii="Arial" w:hAnsi="Arial" w:cs="Arial"/>
          <w:sz w:val="24"/>
          <w:szCs w:val="24"/>
        </w:rPr>
      </w:pPr>
    </w:p>
    <w:sectPr w:rsidR="00CB0529" w:rsidRPr="00D47A4D" w:rsidSect="00D47A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3FDF"/>
    <w:multiLevelType w:val="hybridMultilevel"/>
    <w:tmpl w:val="F15C1FBC"/>
    <w:lvl w:ilvl="0" w:tplc="DD00D9D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66E2E3E"/>
    <w:multiLevelType w:val="hybridMultilevel"/>
    <w:tmpl w:val="CC0A2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C20FA"/>
    <w:multiLevelType w:val="hybridMultilevel"/>
    <w:tmpl w:val="ABCC51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67A4AB8"/>
    <w:multiLevelType w:val="hybridMultilevel"/>
    <w:tmpl w:val="9712250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C5B1EEE"/>
    <w:multiLevelType w:val="hybridMultilevel"/>
    <w:tmpl w:val="D9BC9230"/>
    <w:lvl w:ilvl="0" w:tplc="9398A68C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F4E510F"/>
    <w:multiLevelType w:val="hybridMultilevel"/>
    <w:tmpl w:val="4184C466"/>
    <w:lvl w:ilvl="0" w:tplc="9286BEB8">
      <w:start w:val="1"/>
      <w:numFmt w:val="decimal"/>
      <w:lvlText w:val="%1."/>
      <w:lvlJc w:val="left"/>
      <w:pPr>
        <w:ind w:left="8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20A35B3"/>
    <w:multiLevelType w:val="hybridMultilevel"/>
    <w:tmpl w:val="90C08810"/>
    <w:lvl w:ilvl="0" w:tplc="287ECCB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58"/>
    <w:rsid w:val="000052C6"/>
    <w:rsid w:val="000078AD"/>
    <w:rsid w:val="00020507"/>
    <w:rsid w:val="00023815"/>
    <w:rsid w:val="000247EC"/>
    <w:rsid w:val="000403B2"/>
    <w:rsid w:val="00045F85"/>
    <w:rsid w:val="000647D3"/>
    <w:rsid w:val="00087B55"/>
    <w:rsid w:val="00097EEB"/>
    <w:rsid w:val="000A0B6B"/>
    <w:rsid w:val="000B0F60"/>
    <w:rsid w:val="000C00E0"/>
    <w:rsid w:val="000C224E"/>
    <w:rsid w:val="000C2717"/>
    <w:rsid w:val="000D23B3"/>
    <w:rsid w:val="000D7F3D"/>
    <w:rsid w:val="000E22F2"/>
    <w:rsid w:val="000F4487"/>
    <w:rsid w:val="001011AD"/>
    <w:rsid w:val="0010152E"/>
    <w:rsid w:val="001017F3"/>
    <w:rsid w:val="00101EFB"/>
    <w:rsid w:val="00102046"/>
    <w:rsid w:val="00112A4B"/>
    <w:rsid w:val="00115E09"/>
    <w:rsid w:val="00120072"/>
    <w:rsid w:val="00126E24"/>
    <w:rsid w:val="00127362"/>
    <w:rsid w:val="00132054"/>
    <w:rsid w:val="001409D4"/>
    <w:rsid w:val="00147C55"/>
    <w:rsid w:val="001515AD"/>
    <w:rsid w:val="001673DF"/>
    <w:rsid w:val="001679C9"/>
    <w:rsid w:val="00167F9A"/>
    <w:rsid w:val="00175174"/>
    <w:rsid w:val="001776E9"/>
    <w:rsid w:val="00183574"/>
    <w:rsid w:val="00183CC7"/>
    <w:rsid w:val="0019316E"/>
    <w:rsid w:val="001965CF"/>
    <w:rsid w:val="001A1B50"/>
    <w:rsid w:val="001A409C"/>
    <w:rsid w:val="001B0A10"/>
    <w:rsid w:val="001B27B8"/>
    <w:rsid w:val="001C3D9F"/>
    <w:rsid w:val="001C544F"/>
    <w:rsid w:val="001D43CC"/>
    <w:rsid w:val="00200568"/>
    <w:rsid w:val="00201F95"/>
    <w:rsid w:val="00203801"/>
    <w:rsid w:val="00211494"/>
    <w:rsid w:val="00213C26"/>
    <w:rsid w:val="002421FA"/>
    <w:rsid w:val="002459DD"/>
    <w:rsid w:val="00250223"/>
    <w:rsid w:val="00253BDD"/>
    <w:rsid w:val="0025553B"/>
    <w:rsid w:val="002572CF"/>
    <w:rsid w:val="00260A99"/>
    <w:rsid w:val="00263589"/>
    <w:rsid w:val="00284EDF"/>
    <w:rsid w:val="0029025D"/>
    <w:rsid w:val="00292DC9"/>
    <w:rsid w:val="0029398A"/>
    <w:rsid w:val="00293FB2"/>
    <w:rsid w:val="00295A42"/>
    <w:rsid w:val="00297DBD"/>
    <w:rsid w:val="002A2EFF"/>
    <w:rsid w:val="002A330B"/>
    <w:rsid w:val="002A7D64"/>
    <w:rsid w:val="002B5207"/>
    <w:rsid w:val="002C037F"/>
    <w:rsid w:val="002C43D5"/>
    <w:rsid w:val="002D0DB4"/>
    <w:rsid w:val="002D192E"/>
    <w:rsid w:val="002D2A65"/>
    <w:rsid w:val="002D79E4"/>
    <w:rsid w:val="002E5236"/>
    <w:rsid w:val="002E558C"/>
    <w:rsid w:val="002F0214"/>
    <w:rsid w:val="002F0EE6"/>
    <w:rsid w:val="002F5CE7"/>
    <w:rsid w:val="002F7BA1"/>
    <w:rsid w:val="00302248"/>
    <w:rsid w:val="00302CEB"/>
    <w:rsid w:val="003102C5"/>
    <w:rsid w:val="00332E4C"/>
    <w:rsid w:val="00335ABA"/>
    <w:rsid w:val="00335D9E"/>
    <w:rsid w:val="00336553"/>
    <w:rsid w:val="003447CD"/>
    <w:rsid w:val="003449B3"/>
    <w:rsid w:val="00344CC6"/>
    <w:rsid w:val="00345B7A"/>
    <w:rsid w:val="0035026C"/>
    <w:rsid w:val="00351DDF"/>
    <w:rsid w:val="00360D5A"/>
    <w:rsid w:val="003614EB"/>
    <w:rsid w:val="00371DF4"/>
    <w:rsid w:val="00375BD3"/>
    <w:rsid w:val="003905FC"/>
    <w:rsid w:val="003A6A4D"/>
    <w:rsid w:val="003C00DA"/>
    <w:rsid w:val="003C0F34"/>
    <w:rsid w:val="003D29C1"/>
    <w:rsid w:val="003E01CF"/>
    <w:rsid w:val="003E243E"/>
    <w:rsid w:val="003F0E98"/>
    <w:rsid w:val="00401AD1"/>
    <w:rsid w:val="00402898"/>
    <w:rsid w:val="00410262"/>
    <w:rsid w:val="00410FBB"/>
    <w:rsid w:val="00412748"/>
    <w:rsid w:val="004169A0"/>
    <w:rsid w:val="00417583"/>
    <w:rsid w:val="00443DDD"/>
    <w:rsid w:val="0044510B"/>
    <w:rsid w:val="00445C64"/>
    <w:rsid w:val="00450FDB"/>
    <w:rsid w:val="00457053"/>
    <w:rsid w:val="0046276B"/>
    <w:rsid w:val="00464C04"/>
    <w:rsid w:val="00467F46"/>
    <w:rsid w:val="00470440"/>
    <w:rsid w:val="00470D28"/>
    <w:rsid w:val="00482674"/>
    <w:rsid w:val="00495A1E"/>
    <w:rsid w:val="00497F8C"/>
    <w:rsid w:val="004A2279"/>
    <w:rsid w:val="004A2D03"/>
    <w:rsid w:val="004B3258"/>
    <w:rsid w:val="004B6EFA"/>
    <w:rsid w:val="004C2B21"/>
    <w:rsid w:val="004C5771"/>
    <w:rsid w:val="004E16B1"/>
    <w:rsid w:val="004E3FFD"/>
    <w:rsid w:val="004F09DA"/>
    <w:rsid w:val="004F45CA"/>
    <w:rsid w:val="004F48B2"/>
    <w:rsid w:val="00500DBA"/>
    <w:rsid w:val="00504340"/>
    <w:rsid w:val="00507617"/>
    <w:rsid w:val="00512626"/>
    <w:rsid w:val="00526450"/>
    <w:rsid w:val="005266F3"/>
    <w:rsid w:val="00526B65"/>
    <w:rsid w:val="00533F72"/>
    <w:rsid w:val="00557136"/>
    <w:rsid w:val="00557243"/>
    <w:rsid w:val="0056042F"/>
    <w:rsid w:val="0056688A"/>
    <w:rsid w:val="00567665"/>
    <w:rsid w:val="00577F73"/>
    <w:rsid w:val="005830D2"/>
    <w:rsid w:val="005832C3"/>
    <w:rsid w:val="00595858"/>
    <w:rsid w:val="005A7704"/>
    <w:rsid w:val="005A7A36"/>
    <w:rsid w:val="005C0407"/>
    <w:rsid w:val="005C165C"/>
    <w:rsid w:val="005C3D6C"/>
    <w:rsid w:val="005C43DE"/>
    <w:rsid w:val="005D15A2"/>
    <w:rsid w:val="005D532E"/>
    <w:rsid w:val="005D687F"/>
    <w:rsid w:val="005D7297"/>
    <w:rsid w:val="005D7AD0"/>
    <w:rsid w:val="005E0DEA"/>
    <w:rsid w:val="005F77F8"/>
    <w:rsid w:val="006017B3"/>
    <w:rsid w:val="00603707"/>
    <w:rsid w:val="0061511E"/>
    <w:rsid w:val="00627E2F"/>
    <w:rsid w:val="006449ED"/>
    <w:rsid w:val="006574D6"/>
    <w:rsid w:val="00660781"/>
    <w:rsid w:val="0066592A"/>
    <w:rsid w:val="00674292"/>
    <w:rsid w:val="00675414"/>
    <w:rsid w:val="00677972"/>
    <w:rsid w:val="00682EDA"/>
    <w:rsid w:val="00683A98"/>
    <w:rsid w:val="006908F0"/>
    <w:rsid w:val="006925F7"/>
    <w:rsid w:val="0069727A"/>
    <w:rsid w:val="006A2013"/>
    <w:rsid w:val="006A3F61"/>
    <w:rsid w:val="006A5EFA"/>
    <w:rsid w:val="006B01E8"/>
    <w:rsid w:val="006C1A29"/>
    <w:rsid w:val="006C2C50"/>
    <w:rsid w:val="006C7DE8"/>
    <w:rsid w:val="006D3F4E"/>
    <w:rsid w:val="006D6B98"/>
    <w:rsid w:val="006E2F86"/>
    <w:rsid w:val="006F7123"/>
    <w:rsid w:val="0070512C"/>
    <w:rsid w:val="00715D5F"/>
    <w:rsid w:val="00723BA2"/>
    <w:rsid w:val="00726E46"/>
    <w:rsid w:val="00734268"/>
    <w:rsid w:val="00735C1C"/>
    <w:rsid w:val="00755940"/>
    <w:rsid w:val="00764041"/>
    <w:rsid w:val="00764409"/>
    <w:rsid w:val="00765A22"/>
    <w:rsid w:val="00771FF0"/>
    <w:rsid w:val="00774685"/>
    <w:rsid w:val="00776C05"/>
    <w:rsid w:val="00785CC9"/>
    <w:rsid w:val="00792ADE"/>
    <w:rsid w:val="00792E2E"/>
    <w:rsid w:val="00792EDA"/>
    <w:rsid w:val="007A75C6"/>
    <w:rsid w:val="007B770C"/>
    <w:rsid w:val="007C04C6"/>
    <w:rsid w:val="007C0919"/>
    <w:rsid w:val="007D3071"/>
    <w:rsid w:val="007E57C1"/>
    <w:rsid w:val="007F2059"/>
    <w:rsid w:val="007F36F4"/>
    <w:rsid w:val="007F6DE3"/>
    <w:rsid w:val="00815AB6"/>
    <w:rsid w:val="0081782B"/>
    <w:rsid w:val="00821EED"/>
    <w:rsid w:val="00824474"/>
    <w:rsid w:val="00824829"/>
    <w:rsid w:val="00824F97"/>
    <w:rsid w:val="00832EFE"/>
    <w:rsid w:val="00845BD3"/>
    <w:rsid w:val="00850367"/>
    <w:rsid w:val="0085432A"/>
    <w:rsid w:val="00854CA2"/>
    <w:rsid w:val="00860A59"/>
    <w:rsid w:val="00862EE7"/>
    <w:rsid w:val="00865B2A"/>
    <w:rsid w:val="00872954"/>
    <w:rsid w:val="008775EF"/>
    <w:rsid w:val="00882D00"/>
    <w:rsid w:val="00894EA7"/>
    <w:rsid w:val="008A190A"/>
    <w:rsid w:val="008A4E79"/>
    <w:rsid w:val="008B45E9"/>
    <w:rsid w:val="008B5D4D"/>
    <w:rsid w:val="008C3344"/>
    <w:rsid w:val="008E6F08"/>
    <w:rsid w:val="008E7A95"/>
    <w:rsid w:val="009108CB"/>
    <w:rsid w:val="00916358"/>
    <w:rsid w:val="00917542"/>
    <w:rsid w:val="0093534E"/>
    <w:rsid w:val="00946E11"/>
    <w:rsid w:val="00956104"/>
    <w:rsid w:val="00963AEE"/>
    <w:rsid w:val="009774BF"/>
    <w:rsid w:val="00992060"/>
    <w:rsid w:val="00992998"/>
    <w:rsid w:val="0099331C"/>
    <w:rsid w:val="00994BA1"/>
    <w:rsid w:val="009A2A5F"/>
    <w:rsid w:val="009D4095"/>
    <w:rsid w:val="009D46E7"/>
    <w:rsid w:val="009D5475"/>
    <w:rsid w:val="009D5BC1"/>
    <w:rsid w:val="009D776B"/>
    <w:rsid w:val="009E30C9"/>
    <w:rsid w:val="009E6F1B"/>
    <w:rsid w:val="009F0379"/>
    <w:rsid w:val="009F3044"/>
    <w:rsid w:val="00A03BDA"/>
    <w:rsid w:val="00A050A4"/>
    <w:rsid w:val="00A152C2"/>
    <w:rsid w:val="00A1677A"/>
    <w:rsid w:val="00A20876"/>
    <w:rsid w:val="00A20D3C"/>
    <w:rsid w:val="00A21D7F"/>
    <w:rsid w:val="00A22409"/>
    <w:rsid w:val="00A25E1B"/>
    <w:rsid w:val="00A31F43"/>
    <w:rsid w:val="00A32FDF"/>
    <w:rsid w:val="00A35F00"/>
    <w:rsid w:val="00A37464"/>
    <w:rsid w:val="00A40B8E"/>
    <w:rsid w:val="00A4200E"/>
    <w:rsid w:val="00A61D6F"/>
    <w:rsid w:val="00A655AC"/>
    <w:rsid w:val="00A746F4"/>
    <w:rsid w:val="00A83C05"/>
    <w:rsid w:val="00A86316"/>
    <w:rsid w:val="00A97913"/>
    <w:rsid w:val="00A97DA7"/>
    <w:rsid w:val="00AA1FAC"/>
    <w:rsid w:val="00AA2DAF"/>
    <w:rsid w:val="00AA49E6"/>
    <w:rsid w:val="00AB136B"/>
    <w:rsid w:val="00AC7A97"/>
    <w:rsid w:val="00AD0BC3"/>
    <w:rsid w:val="00AD22DD"/>
    <w:rsid w:val="00AD6D3E"/>
    <w:rsid w:val="00AE1CDE"/>
    <w:rsid w:val="00AE472C"/>
    <w:rsid w:val="00AE6D06"/>
    <w:rsid w:val="00AF5C29"/>
    <w:rsid w:val="00AF6035"/>
    <w:rsid w:val="00AF6AD6"/>
    <w:rsid w:val="00B014AD"/>
    <w:rsid w:val="00B022B9"/>
    <w:rsid w:val="00B04475"/>
    <w:rsid w:val="00B07531"/>
    <w:rsid w:val="00B20511"/>
    <w:rsid w:val="00B25317"/>
    <w:rsid w:val="00B25686"/>
    <w:rsid w:val="00B35A84"/>
    <w:rsid w:val="00B468F7"/>
    <w:rsid w:val="00B47BE4"/>
    <w:rsid w:val="00B53CE1"/>
    <w:rsid w:val="00B64D42"/>
    <w:rsid w:val="00B73A40"/>
    <w:rsid w:val="00B7465B"/>
    <w:rsid w:val="00B752F2"/>
    <w:rsid w:val="00B8636E"/>
    <w:rsid w:val="00B94E41"/>
    <w:rsid w:val="00B96CCD"/>
    <w:rsid w:val="00BB259F"/>
    <w:rsid w:val="00BB3799"/>
    <w:rsid w:val="00BC6339"/>
    <w:rsid w:val="00BD00D2"/>
    <w:rsid w:val="00BD4D50"/>
    <w:rsid w:val="00BD64A0"/>
    <w:rsid w:val="00BE03CC"/>
    <w:rsid w:val="00BE3613"/>
    <w:rsid w:val="00BE39E9"/>
    <w:rsid w:val="00C0014C"/>
    <w:rsid w:val="00C0059B"/>
    <w:rsid w:val="00C1314A"/>
    <w:rsid w:val="00C13989"/>
    <w:rsid w:val="00C14720"/>
    <w:rsid w:val="00C149FB"/>
    <w:rsid w:val="00C417DA"/>
    <w:rsid w:val="00C67162"/>
    <w:rsid w:val="00C72B9A"/>
    <w:rsid w:val="00C85238"/>
    <w:rsid w:val="00C8538C"/>
    <w:rsid w:val="00C86599"/>
    <w:rsid w:val="00C95075"/>
    <w:rsid w:val="00CA452B"/>
    <w:rsid w:val="00CA5184"/>
    <w:rsid w:val="00CB0529"/>
    <w:rsid w:val="00CB4C10"/>
    <w:rsid w:val="00CB5909"/>
    <w:rsid w:val="00CC07E5"/>
    <w:rsid w:val="00CC3DE7"/>
    <w:rsid w:val="00CD108C"/>
    <w:rsid w:val="00CD1B51"/>
    <w:rsid w:val="00CD26B8"/>
    <w:rsid w:val="00CD3FA1"/>
    <w:rsid w:val="00CE2AAA"/>
    <w:rsid w:val="00CE3197"/>
    <w:rsid w:val="00CE515D"/>
    <w:rsid w:val="00CE6EA8"/>
    <w:rsid w:val="00CF62BA"/>
    <w:rsid w:val="00CF71ED"/>
    <w:rsid w:val="00D3097C"/>
    <w:rsid w:val="00D36A14"/>
    <w:rsid w:val="00D405B3"/>
    <w:rsid w:val="00D44DDB"/>
    <w:rsid w:val="00D45319"/>
    <w:rsid w:val="00D47A4D"/>
    <w:rsid w:val="00D55717"/>
    <w:rsid w:val="00D55B82"/>
    <w:rsid w:val="00D6616F"/>
    <w:rsid w:val="00D74E77"/>
    <w:rsid w:val="00D76021"/>
    <w:rsid w:val="00D8527C"/>
    <w:rsid w:val="00D95C3E"/>
    <w:rsid w:val="00D96728"/>
    <w:rsid w:val="00DB351C"/>
    <w:rsid w:val="00DB4C77"/>
    <w:rsid w:val="00DD32FF"/>
    <w:rsid w:val="00DE0F9E"/>
    <w:rsid w:val="00DE501D"/>
    <w:rsid w:val="00DF46CE"/>
    <w:rsid w:val="00DF7656"/>
    <w:rsid w:val="00E04488"/>
    <w:rsid w:val="00E10CF9"/>
    <w:rsid w:val="00E11B35"/>
    <w:rsid w:val="00E11D2E"/>
    <w:rsid w:val="00E15B94"/>
    <w:rsid w:val="00E36435"/>
    <w:rsid w:val="00E40F66"/>
    <w:rsid w:val="00E42E8E"/>
    <w:rsid w:val="00E45A1A"/>
    <w:rsid w:val="00E46A74"/>
    <w:rsid w:val="00E52273"/>
    <w:rsid w:val="00E537BB"/>
    <w:rsid w:val="00E66BD3"/>
    <w:rsid w:val="00E753B6"/>
    <w:rsid w:val="00E7707A"/>
    <w:rsid w:val="00E81950"/>
    <w:rsid w:val="00E81D42"/>
    <w:rsid w:val="00E81FAB"/>
    <w:rsid w:val="00E8516E"/>
    <w:rsid w:val="00E86512"/>
    <w:rsid w:val="00E9012F"/>
    <w:rsid w:val="00E90837"/>
    <w:rsid w:val="00E92C4D"/>
    <w:rsid w:val="00EA6B17"/>
    <w:rsid w:val="00EC470E"/>
    <w:rsid w:val="00EC4BA5"/>
    <w:rsid w:val="00ED37E6"/>
    <w:rsid w:val="00ED5D56"/>
    <w:rsid w:val="00EE78E5"/>
    <w:rsid w:val="00EF0798"/>
    <w:rsid w:val="00EF58D6"/>
    <w:rsid w:val="00F00F59"/>
    <w:rsid w:val="00F0247F"/>
    <w:rsid w:val="00F03E29"/>
    <w:rsid w:val="00F0470C"/>
    <w:rsid w:val="00F14672"/>
    <w:rsid w:val="00F15B6E"/>
    <w:rsid w:val="00F56823"/>
    <w:rsid w:val="00F70741"/>
    <w:rsid w:val="00F81C30"/>
    <w:rsid w:val="00F863ED"/>
    <w:rsid w:val="00F868F3"/>
    <w:rsid w:val="00F916E0"/>
    <w:rsid w:val="00F96CBD"/>
    <w:rsid w:val="00FC018C"/>
    <w:rsid w:val="00FD2A87"/>
    <w:rsid w:val="00FD4243"/>
    <w:rsid w:val="00FD5AE8"/>
    <w:rsid w:val="00FE352C"/>
    <w:rsid w:val="00FE422A"/>
    <w:rsid w:val="00FE5DA7"/>
    <w:rsid w:val="00FF4819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5871B4-901D-477E-AE63-157F3B79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5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858"/>
    <w:rPr>
      <w:sz w:val="22"/>
      <w:szCs w:val="22"/>
      <w:lang w:eastAsia="en-US"/>
    </w:rPr>
  </w:style>
  <w:style w:type="character" w:styleId="a4">
    <w:name w:val="Strong"/>
    <w:uiPriority w:val="99"/>
    <w:qFormat/>
    <w:locked/>
    <w:rsid w:val="00C1314A"/>
    <w:rPr>
      <w:b/>
      <w:bCs/>
    </w:rPr>
  </w:style>
  <w:style w:type="paragraph" w:customStyle="1" w:styleId="msonormalbullet2gif">
    <w:name w:val="msonormalbullet2.gif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C4BA5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7A75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8">
    <w:name w:val="Hyperlink"/>
    <w:basedOn w:val="a0"/>
    <w:uiPriority w:val="99"/>
    <w:unhideWhenUsed/>
    <w:rsid w:val="00A86316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792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9071750/1000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36872154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186367/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7C64C-E492-46C5-9754-F2EDA7395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2944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проведении конкурса на право размещения нестационарных торговых объектов на территории Одинцовского муниципального района Московской области</vt:lpstr>
    </vt:vector>
  </TitlesOfParts>
  <Company>ADM</Company>
  <LinksUpToDate>false</LinksUpToDate>
  <CharactersWithSpaces>19686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проведении конкурса на право размещения нестационарных торговых объектов на территории Одинцовского муниципального района Московской области</dc:title>
  <dc:creator>Антонова Юлия Александровна</dc:creator>
  <cp:lastModifiedBy>Зиминова Анна Юрьевна</cp:lastModifiedBy>
  <cp:revision>13</cp:revision>
  <cp:lastPrinted>2025-01-17T09:43:00Z</cp:lastPrinted>
  <dcterms:created xsi:type="dcterms:W3CDTF">2025-01-21T13:02:00Z</dcterms:created>
  <dcterms:modified xsi:type="dcterms:W3CDTF">2025-07-17T11:22:00Z</dcterms:modified>
</cp:coreProperties>
</file>